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75" w:rsidRPr="000E7DDB" w:rsidRDefault="00C5250F" w:rsidP="004C54C5">
      <w:pPr>
        <w:adjustRightInd w:val="0"/>
        <w:snapToGrid w:val="0"/>
        <w:ind w:firstLine="720"/>
        <w:jc w:val="center"/>
        <w:rPr>
          <w:sz w:val="20"/>
          <w:szCs w:val="20"/>
          <w:lang w:val="ru-RU"/>
        </w:rPr>
      </w:pPr>
      <w:bookmarkStart w:id="0" w:name="page1"/>
      <w:bookmarkEnd w:id="0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подачи заявлений на стипенди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«Преподавание китайского языка как иностранного»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20</w:t>
      </w:r>
      <w:r w:rsidR="003935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AC75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году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Pr="000E7DDB" w:rsidRDefault="00E531FB" w:rsidP="004C54C5">
      <w:pPr>
        <w:tabs>
          <w:tab w:val="left" w:pos="132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удовлетворения возрастающего спроса международным сообществом на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квалифицированны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е кадры в области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языка, способствования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преподавания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поддержке роста и формирования кадров в области международного преподавания китайского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 языковых обменов и международного сотрудничества при Правительстве КНР (далее – Центр)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учреждает стипенди</w:t>
      </w:r>
      <w:r w:rsidR="00CF53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53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«Преподавание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тайского языка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иностранного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Стипендии)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направленных на подготовку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квалифицированных 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иностранных преподавателей китайского языка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Конфуция,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 w:rsidRPr="00AC75B7">
        <w:rPr>
          <w:rFonts w:ascii="Times New Roman" w:hAnsi="Times New Roman" w:cs="Times New Roman"/>
          <w:sz w:val="24"/>
          <w:szCs w:val="24"/>
          <w:lang w:val="ru-RU"/>
        </w:rPr>
        <w:t>независимые</w:t>
      </w:r>
      <w:r w:rsidR="00A93C4D">
        <w:rPr>
          <w:rFonts w:cs="Times New Roman"/>
          <w:sz w:val="24"/>
          <w:szCs w:val="24"/>
          <w:lang w:val="ru-RU"/>
        </w:rPr>
        <w:t xml:space="preserve">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 Конфуция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частично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приему экзаменов по китайскому языку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факультеты китайского языка иностранных вузов, иностранные</w:t>
      </w:r>
      <w:r w:rsidR="00A8622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учреждения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, имеющие отношение к преподаванию китайского языка, Посольства и Консульства в странах пребывания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Рекомендующее учреждение)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и предлагать в качестве кандидатов лучших учащихся,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штатных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преподавателей китайского языка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дальнейшего обучения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повышения квалификации </w:t>
      </w:r>
      <w:r w:rsidR="003D463B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 университетах Китая (далее – Принимающее учебное заведение)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специальностям, связанных с 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международным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преподаванием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0E7DDB" w:rsidRDefault="00C5250F" w:rsidP="004C54C5">
      <w:pPr>
        <w:numPr>
          <w:ilvl w:val="0"/>
          <w:numId w:val="2"/>
        </w:num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 и объем финансовой поддержки, условия подачи </w:t>
      </w:r>
      <w:r w:rsid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аявления </w:t>
      </w:r>
    </w:p>
    <w:p w:rsidR="00D41B75" w:rsidRPr="000E7DDB" w:rsidRDefault="00C5250F" w:rsidP="004C54C5">
      <w:p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Объектом оказания финансовой поддержки являются:</w:t>
      </w:r>
    </w:p>
    <w:p w:rsidR="003D463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- лица, не являющиеся гражданами Китая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D463B" w:rsidRDefault="003D463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 и психически здоровые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D463B" w:rsidRDefault="003D463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желающие заниматься работой, связанной с преподаванием китайского языка;</w:t>
      </w:r>
    </w:p>
    <w:p w:rsidR="00D41B75" w:rsidRPr="003D463B" w:rsidRDefault="003D463B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лица в возрасте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от 16 до 35 лет (указано количество полных лет на 1 сентября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83B0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bookmarkStart w:id="1" w:name="_GoBack"/>
      <w:bookmarkEnd w:id="1"/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находящиеся в должности преподавателя китайского языка в возрасте до 45</w:t>
      </w:r>
      <w:r w:rsidR="00C5250F" w:rsidRP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лет;</w:t>
      </w:r>
    </w:p>
    <w:p w:rsidR="00D41B75" w:rsidRPr="000E7DDB" w:rsidRDefault="00A86227" w:rsidP="004C54C5">
      <w:pPr>
        <w:numPr>
          <w:ilvl w:val="0"/>
          <w:numId w:val="4"/>
        </w:numPr>
        <w:tabs>
          <w:tab w:val="left" w:pos="113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подающих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заявление на обучение по программам </w:t>
      </w:r>
      <w:proofErr w:type="gramStart"/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должен превышать 25 лет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Виды стипендий и условия подачи заявления</w:t>
      </w:r>
    </w:p>
    <w:p w:rsidR="00D41B75" w:rsidRPr="005B2E78" w:rsidRDefault="00EE49F2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Докторант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ура по специальности 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A862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Поступление в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4 лет. Заявитель должен иметь диплом магистратуры по специальности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связанной с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реподаван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ием</w:t>
      </w:r>
      <w:r w:rsidRP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лингвистик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едагогикой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Результаты экзамена – не менее 200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уровня, не менее 60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056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(высокого уровня). Опыт работы в области преподавания китайского языка – не менее 2 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8039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Магистратура по специальности </w:t>
      </w:r>
      <w:r w:rsidR="00EE49F2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в магистратуру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2 лет. Заявитель должен иметь диплом бакалавра.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 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магистратуры.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Бакалавриат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</w:t>
      </w:r>
      <w:proofErr w:type="gramStart"/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End"/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4 лет. Заявитель должен иметь аттестат о среднем образовании.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(средний уровень).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год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11 месяцев. Не подлежат приему студенты, </w:t>
      </w:r>
      <w:r w:rsidR="00BE321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находящиеся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Китае.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0E7DDB">
        <w:rPr>
          <w:sz w:val="20"/>
          <w:szCs w:val="20"/>
          <w:lang w:val="ru-RU"/>
        </w:rPr>
        <w:tab/>
      </w:r>
      <w:r w:rsidR="00EE49F2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Направление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не менее 270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Направление «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история,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философия».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 экзамена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</w:t>
      </w:r>
    </w:p>
    <w:p w:rsidR="00D41B75" w:rsidRPr="000D343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0E7DDB">
        <w:rPr>
          <w:sz w:val="20"/>
          <w:szCs w:val="20"/>
          <w:lang w:val="ru-RU"/>
        </w:rPr>
        <w:tab/>
      </w:r>
      <w:r w:rsidR="000D343B" w:rsidRPr="000D343B">
        <w:rPr>
          <w:rFonts w:ascii="Times New Roman" w:hAnsi="Times New Roman" w:cs="Times New Roman"/>
          <w:b/>
          <w:sz w:val="24"/>
          <w:szCs w:val="24"/>
          <w:lang w:val="ru-RU"/>
        </w:rPr>
        <w:t>«Направление «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Языковая стажировка</w:t>
      </w:r>
      <w:r w:rsidR="000D343B"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экзамена – не менее </w:t>
      </w:r>
      <w:r w:rsidRPr="00E531FB">
        <w:rPr>
          <w:rFonts w:ascii="Times New Roman" w:eastAsia="Times New Roman" w:hAnsi="Times New Roman" w:cs="Times New Roman"/>
          <w:sz w:val="24"/>
          <w:szCs w:val="24"/>
          <w:lang w:val="ru-RU"/>
        </w:rPr>
        <w:t>210 баллов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уровня.</w:t>
      </w:r>
      <w:r w:rsidR="000D343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0D343B">
        <w:rPr>
          <w:rFonts w:ascii="Times New Roman" w:hAnsi="Times New Roman" w:cs="Times New Roman"/>
          <w:sz w:val="24"/>
          <w:szCs w:val="24"/>
        </w:rPr>
        <w:t>HSKK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0D343B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семестр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0D343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март 202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5 месяцев. Не подлежат приему студенты, имеющие в паспорте типы виз: Х1, Х2.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1202"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="00307C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«Китайский язык и</w:t>
      </w:r>
      <w:r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литература», «История Китая», «Китайская философия».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5.2</w:t>
      </w:r>
      <w:r w:rsidRPr="000E7DDB">
        <w:rPr>
          <w:sz w:val="20"/>
          <w:szCs w:val="20"/>
          <w:lang w:val="ru-RU"/>
        </w:rPr>
        <w:tab/>
      </w:r>
      <w:r w:rsidR="003C1202" w:rsidRPr="003C1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07C0F" w:rsidRPr="00307C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Наличие результатов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C1202" w:rsidRPr="003C1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3C1202">
        <w:rPr>
          <w:rFonts w:ascii="Times New Roman" w:hAnsi="Times New Roman" w:cs="Times New Roman"/>
          <w:sz w:val="24"/>
          <w:szCs w:val="24"/>
        </w:rPr>
        <w:t>HSKK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EE49F2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bookmarkStart w:id="2" w:name="page2"/>
      <w:bookmarkEnd w:id="2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июль или декабрь 20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Продолжительность обучения – 4 недели. Не подлежат приему студенты, имеющие в паспорте типы виз: Х1, Х2.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0E7DDB">
        <w:rPr>
          <w:sz w:val="20"/>
          <w:szCs w:val="20"/>
          <w:lang w:val="ru-RU"/>
        </w:rPr>
        <w:tab/>
      </w:r>
      <w:r w:rsidR="00307C0F" w:rsidRPr="00307C0F">
        <w:rPr>
          <w:rFonts w:ascii="Times New Roman" w:hAnsi="Times New Roman" w:cs="Times New Roman"/>
          <w:b/>
          <w:sz w:val="24"/>
          <w:szCs w:val="24"/>
          <w:lang w:val="ru-RU"/>
        </w:rPr>
        <w:t>«Языковая стажировка»,</w:t>
      </w:r>
      <w:r w:rsidR="00307C0F">
        <w:rPr>
          <w:sz w:val="20"/>
          <w:szCs w:val="20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«Китайский язык в китайских семьях»</w:t>
      </w:r>
      <w:r w:rsidRPr="00334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41B75" w:rsidRDefault="00334E6D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р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Группы 10-15 человек формируются и регистрируются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рекомендующим учреждением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План занятий предварительно согласовывается с принимающим учебным заведением 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="00FD7595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редставляется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для согласования.</w:t>
      </w:r>
    </w:p>
    <w:p w:rsidR="003935B8" w:rsidRPr="00FD7595" w:rsidRDefault="003935B8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5807D3" w:rsidRPr="005807D3" w:rsidRDefault="005807D3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программы</w:t>
      </w:r>
    </w:p>
    <w:p w:rsidR="005807D3" w:rsidRPr="00FD7595" w:rsidRDefault="00334E6D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7.1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с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типендии 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Центра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Министерством образования, Университетами,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ринимающими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Университетами</w:t>
      </w:r>
      <w:r w:rsidR="005807D3"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907AB" w:rsidRDefault="004B7B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наборе учащихся, правилах, квотах публикуется и обновляется на сайте регистрации на стипендии для преподавателей китайского языка как иностранного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07D3" w:rsidRPr="000E7DDB" w:rsidRDefault="005807D3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EE49F2" w:rsidRDefault="00C5250F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подачи документов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 1 марта 20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Заявители могут подать заявление на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типендию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сайте «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 на с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B1ABB" w:rsidRPr="00BB1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cn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Зайдя на сайт, необходимо ознакомиться с информацией о Рекомендующей организации и Принимающих образовательных учреждениях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загрузить все необходимые документы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Необходимо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обра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тить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на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текущий статус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заявления и результат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C38AF" w:rsidRDefault="000C38A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Получившие стипендию должны определить с принимающим вузом порядок и процедуру прибытия в Китай для обучения, распечатать </w:t>
      </w:r>
      <w:r w:rsidR="00CD3D8F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 на стипе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ндию 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указанное в письменном уведомлении о зачислении принимающего вуза время и дату прибыть к месту учебы. 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B75" w:rsidRPr="00EF5519" w:rsidRDefault="00C5250F" w:rsidP="004C54C5">
      <w:pPr>
        <w:pStyle w:val="a3"/>
        <w:numPr>
          <w:ilvl w:val="1"/>
          <w:numId w:val="6"/>
        </w:numPr>
        <w:tabs>
          <w:tab w:val="left" w:pos="1680"/>
        </w:tabs>
        <w:adjustRightInd w:val="0"/>
        <w:snapToGrid w:val="0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апреля (для приступающих к занятиям в июле)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апреля.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71A1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я (для приступающих к занятиям в сентябре)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мая.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сентября (для приступающих к занятиям в декабре)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сентября.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нояб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ря (для приступающих к занятиям в марте 202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г.).</w:t>
      </w:r>
    </w:p>
    <w:p w:rsidR="00D41B75" w:rsidRPr="000E7DDB" w:rsidRDefault="00A774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Созданная Центром уполномоченная экспертная группа для проверки заявлений, осуществляет проверку и отбор заявлений исходя из количества баллов за экзамены, уровня экзамена, страны пребывания заявителя и др.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5250F" w:rsidRPr="00A907AB">
        <w:rPr>
          <w:rFonts w:ascii="Times New Roman" w:eastAsia="Times New Roman" w:hAnsi="Times New Roman" w:cs="Times New Roman"/>
          <w:sz w:val="24"/>
          <w:szCs w:val="24"/>
          <w:lang w:val="ru-RU"/>
        </w:rPr>
        <w:t>а 3 месяца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начала занятий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экспертная группа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завершает работу по проверке документов на стипендии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публикует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Победители конкурса «Китайский язык – это мост».</w:t>
      </w:r>
    </w:p>
    <w:p w:rsidR="00D41B75" w:rsidRPr="00EE49F2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Обладателям сертификата 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предоставление стипендии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Преподавание 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>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полученных на различных этапах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«Китайский язык – это мост» в 20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при подаче заявления </w:t>
      </w:r>
      <w:r w:rsidR="003E71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зайти на сайт </w:t>
      </w:r>
      <w:r w:rsidR="003E7124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я «Преподавание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3E7124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необходимо подавать </w:t>
      </w:r>
      <w:r w:rsidR="003E71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заявку 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в тот вуз, который указан в сертификате.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Справки по адресу: </w:t>
      </w:r>
      <w:hyperlink r:id="rId6" w:history="1"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chinesebridge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173C" w:rsidRPr="00CB78F0">
          <w:rPr>
            <w:rStyle w:val="a6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  <w:r w:rsidR="00B2173C" w:rsidRPr="00E76C1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41B75" w:rsidRPr="00EE49F2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A907AB" w:rsidRDefault="00C5250F" w:rsidP="004C54C5">
      <w:pPr>
        <w:numPr>
          <w:ilvl w:val="0"/>
          <w:numId w:val="7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Рекомендующие организации и Принимающие образовательные</w:t>
      </w:r>
      <w:r w:rsid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Рекомендующие организации и принимающие образовательные учреждения исполняют свои обязанности на местах в соответствии с данным «Порядком», осуществляют набор учащихся и предоставляют консультационные услуги.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Прочее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numPr>
          <w:ilvl w:val="1"/>
          <w:numId w:val="8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программе профессиональной подготовке и содержанию учебных курсов можно получить в Принимающем учебном заведении.</w:t>
      </w:r>
    </w:p>
    <w:p w:rsidR="00D41B75" w:rsidRPr="007F49BF" w:rsidRDefault="00C5250F" w:rsidP="004C54C5">
      <w:pPr>
        <w:numPr>
          <w:ilvl w:val="1"/>
          <w:numId w:val="8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должен знать условия набора в Принимающем учебном заведении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регистрации, а также подать документы в соответствии с данным «Порядком».</w:t>
      </w:r>
    </w:p>
    <w:p w:rsidR="00D41B75" w:rsidRPr="007F49BF" w:rsidRDefault="00C5250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Учащиеся, получающие диплом об 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должны проходить год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овую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аттестацию.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Подробнее см. «Порядок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годовой аттестации стипендиатов 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>и «Преподавание китайского языка как иностранного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Учащиеся, не явившиеся в указанный срок, не прошедшие медосмотр для поступления на учебу, прекратившие обучение, находящиеся в академическом отпуске лишаются статуса стипендиата.</w:t>
      </w:r>
    </w:p>
    <w:p w:rsidR="007F49BF" w:rsidRDefault="007F49B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page3"/>
      <w:bookmarkEnd w:id="3"/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 связи с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Центром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по стипендиям и экзаменам Адрес электронной почты: </w:t>
      </w:r>
      <w:hyperlink r:id="rId7" w:history="1"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scholarships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cninese</w:t>
        </w:r>
        <w:proofErr w:type="spellEnd"/>
        <w:r w:rsidR="00B2173C" w:rsidRPr="00B2173C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</w:t>
        </w:r>
        <w:proofErr w:type="spellEnd"/>
      </w:hyperlink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Факс: +86-10-58595727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3935B8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3935B8">
        <w:rPr>
          <w:sz w:val="24"/>
          <w:szCs w:val="24"/>
        </w:rPr>
        <w:tab/>
      </w:r>
      <w:proofErr w:type="spellStart"/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  <w:proofErr w:type="spellEnd"/>
    </w:p>
    <w:p w:rsidR="00D41B75" w:rsidRPr="003935B8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Нормы финансовой поддержки по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</w:t>
      </w:r>
      <w:r w:rsidR="00B2173C">
        <w:rPr>
          <w:rFonts w:ascii="Times New Roman" w:hAnsi="Times New Roman" w:cs="Times New Roman"/>
          <w:sz w:val="24"/>
          <w:szCs w:val="24"/>
          <w:lang w:val="ru-RU"/>
        </w:rPr>
        <w:t>ям</w:t>
      </w:r>
    </w:p>
    <w:p w:rsidR="00D41B75" w:rsidRPr="00B2173C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документов для подачи заявки на стипендию </w:t>
      </w:r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page4"/>
      <w:bookmarkEnd w:id="4"/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C5250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Нормы финансовой поддержки по стипендии 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реподавател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китайского языка как иностранного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Стипендия включает расходы на обучение, проживание, выплаты на содержание (не предоставляется заявителям на 4-х недельную стажировку) и оплату комплексной медицинской страховки.</w:t>
      </w:r>
    </w:p>
    <w:p w:rsidR="00084670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Расходы на обучение 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определяются Принимающим учебным заведением и</w:t>
      </w:r>
      <w:r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предназначены для стимулирования качества подготовки стипендиатов, проведения культурных мероприятий, организации экзаменов и участия в них стипендиатов. </w:t>
      </w:r>
    </w:p>
    <w:p w:rsidR="00D41B75" w:rsidRPr="00084670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Расходы на проживание 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определяются Принимающим учебным</w:t>
      </w:r>
      <w:r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заведением. Стипендиатам бесплатно предоставляется общежитие, обычно двухместный номер. По заявлению стипендиата и утверждения заявления Принимающим учебным заведением можно выбрать место проживание за пределами кампуса. Университетом оплачиваются расходы на проживание ежемесячно или ежеквартально из расчета 1000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каждого </w:t>
      </w:r>
      <w:r w:rsidR="00EE49F2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анта, 700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х категорий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стипендиатов</w:t>
      </w:r>
      <w:r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7F49BF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Выплаты на содержание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выплачиваются ежемесячно Принимающим</w:t>
      </w:r>
      <w:r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учебным заведением. Для бакалавров, а также для обучающихся на годичных и семестровых курсах, норма выплаты составляет 2500 юаней в месяц на человека. Для магистрантов, обучающихся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сумма составляет 3000 юаней в месяц на человека. Для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нтов, обучающихся по специальности </w:t>
      </w:r>
      <w:r w:rsidR="00084670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084670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составляет 3500 юаней в месяц на человека.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Стипендиаты в установленный Принимающим учебным заведением срок должны прибыть в университет для регистрации и включения в списки обучающихся, в противном случае, стипендия аннулируется.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Обучающимся, зарегистрированным до 15 числа включительно текущего месяца должны быть произведены выплаты на содержание за весь месяц. Обучающимся, зарегистрированным после 15 числа, осуществляются выплаты на содержание за полмесяца.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Если в течение учебного семестра (не включая период зимних каникул) по какой-либо причине обучающийся выезжал за пределы Китая на период свыше 15 суток, то выплата на содержание приостанавливается на период его отсутствия на территории Китая.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находящимся в академическом отпуске, прекратившим обучение или получившим дисциплинарное взыскание, Принимающее учебное заведение должно прекратить выплаты на содержание с момента получения заявления о предоставлении академического отпуска, прекращении обучения и уведомления о дисциплинарном нарушении.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Выплаты на содержание для окончивших обучение выплачиваются за половину месяца после объявленной даты окончания курсов.</w:t>
      </w:r>
    </w:p>
    <w:p w:rsidR="00D41B75" w:rsidRPr="000E7DDB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Оплата комплексной медицинской страховки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Правилами Министерства образования КНР для иностранных студентов. Принимающее учебное заведение осуществляет единую оплату страховок. Для обучающихся на 4-х недельных курсах сумма составляет – 160 юаней на человека, для обучающихся 1 учебный семестр – 400 юаней на человека, для обучающихся 1 учебный год и более сумма составляет – 800 юаней на человека в год.</w:t>
      </w:r>
    </w:p>
    <w:p w:rsidR="007F49BF" w:rsidRDefault="007F49B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page5"/>
      <w:bookmarkEnd w:id="5"/>
    </w:p>
    <w:p w:rsidR="00EE49F2" w:rsidRDefault="00EE49F2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B6B" w:rsidRDefault="00924B6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7F49B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C5250F"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7F49BF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Перечень документов необходимых для подачи заявки на стипендию </w:t>
      </w:r>
    </w:p>
    <w:p w:rsidR="00D41B75" w:rsidRPr="00EE49F2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Института Конфуция</w:t>
      </w:r>
    </w:p>
    <w:p w:rsidR="00D41B75" w:rsidRPr="00EE49F2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numPr>
          <w:ilvl w:val="0"/>
          <w:numId w:val="12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B75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</w:rPr>
      </w:pPr>
    </w:p>
    <w:p w:rsidR="00D41B75" w:rsidRPr="00924B6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924B6B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924B6B">
        <w:rPr>
          <w:sz w:val="24"/>
          <w:szCs w:val="24"/>
        </w:rPr>
        <w:tab/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Скан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загранпаспорта</w:t>
      </w:r>
      <w:proofErr w:type="spellEnd"/>
      <w:r w:rsidRPr="00924B6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24B6B">
        <w:rPr>
          <w:rFonts w:ascii="Times New Roman" w:eastAsia="Times New Roman" w:hAnsi="Times New Roman" w:cs="Times New Roman"/>
          <w:sz w:val="24"/>
          <w:szCs w:val="24"/>
        </w:rPr>
        <w:t>фотографией</w:t>
      </w:r>
      <w:proofErr w:type="spellEnd"/>
    </w:p>
    <w:p w:rsidR="00D41B75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 Скан-копию действующего сертификата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(срок действия сертификата – 2 года).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1.3 Рекомендательное письмо, выданное ответственным лицом Рекомендующей организаци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numPr>
          <w:ilvl w:val="0"/>
          <w:numId w:val="13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Документы для обучающихся по программам высшего образования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numPr>
          <w:ilvl w:val="1"/>
          <w:numId w:val="13"/>
        </w:num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Нотариально заверенный диплом об образовании (удостоверяющий самую высокую степень полученного образования или справку о предполагаемых сроках окончания учебного заведения) и оценочный лист успеваемости.</w:t>
      </w:r>
    </w:p>
    <w:p w:rsidR="00D41B75" w:rsidRPr="00FE3CF8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2.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Для заявителей в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специальности или от специалистов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 специальное звание в этой области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0914D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мотивационное письмо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китайском языке (включает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представление своих знаний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заявленной специальности, план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</w:t>
      </w:r>
      <w:r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 3000 иероглифов)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. Преимуществом пользуются лица, имеющие договор с образовательным учреждением о дальнейшей работе после окончания вуза.</w:t>
      </w:r>
      <w:r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 Для заявителей в магистратуру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выше. Преимуществом пользуются заявители, предоставившие соглашение с образовательным учреждением о его дальнейшем трудоустройстве в качестве преподавателя после окончания магистратуры.</w:t>
      </w:r>
    </w:p>
    <w:p w:rsidR="00D41B75" w:rsidRPr="000E7DDB" w:rsidRDefault="00C5250F" w:rsidP="004C54C5">
      <w:pPr>
        <w:numPr>
          <w:ilvl w:val="0"/>
          <w:numId w:val="14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Преподавателям китайского языка необходимо приложить справку с места работы и рекомендательное письмо.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0E7DDB" w:rsidRDefault="00C5250F" w:rsidP="004C54C5">
      <w:pPr>
        <w:numPr>
          <w:ilvl w:val="0"/>
          <w:numId w:val="14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Заявителям, не достигшим 18 летнего возраста, необходимо предоставить доверенность, подписанную лицом, выступающим в качестве опекуна на территории КНР.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Pr="003C3978" w:rsidRDefault="00C5250F" w:rsidP="004C54C5">
      <w:pPr>
        <w:numPr>
          <w:ilvl w:val="0"/>
          <w:numId w:val="14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обязан предоставить прочие документы по запросу от Рекомендующей организации и Принимающего образовательного учреждения</w:t>
      </w:r>
      <w:r w:rsidR="003C39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C3978" w:rsidRDefault="003C3978" w:rsidP="004C54C5">
      <w:pPr>
        <w:pStyle w:val="a3"/>
        <w:adjustRightInd w:val="0"/>
        <w:snapToGrid w:val="0"/>
        <w:ind w:left="0" w:firstLine="720"/>
        <w:contextualSpacing w:val="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0C2D25" w:rsidRPr="000C2D25" w:rsidRDefault="000C2D25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hAnsi="Calibri" w:cs="Calibri"/>
          <w:lang w:val="ru-RU"/>
        </w:rPr>
      </w:pPr>
    </w:p>
    <w:sectPr w:rsidR="000C2D25" w:rsidRPr="000C2D25" w:rsidSect="00335417">
      <w:pgSz w:w="11900" w:h="16838"/>
      <w:pgMar w:top="1125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singleLevel"/>
    <w:tmpl w:val="000026A6"/>
    <w:lvl w:ilvl="0">
      <w:start w:val="1"/>
      <w:numFmt w:val="decimal"/>
      <w:lvlText w:val="%1."/>
      <w:lvlJc w:val="left"/>
    </w:lvl>
  </w:abstractNum>
  <w:abstractNum w:abstractNumId="1" w15:restartNumberingAfterBreak="0">
    <w:nsid w:val="0000305E"/>
    <w:multiLevelType w:val="singleLevel"/>
    <w:tmpl w:val="0000305E"/>
    <w:lvl w:ilvl="0">
      <w:start w:val="1"/>
      <w:numFmt w:val="bullet"/>
      <w:lvlText w:val="В"/>
      <w:lvlJc w:val="left"/>
    </w:lvl>
  </w:abstractNum>
  <w:abstractNum w:abstractNumId="2" w15:restartNumberingAfterBreak="0">
    <w:nsid w:val="0000428B"/>
    <w:multiLevelType w:val="multilevel"/>
    <w:tmpl w:val="0000428B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440D"/>
    <w:multiLevelType w:val="singleLevel"/>
    <w:tmpl w:val="0000440D"/>
    <w:lvl w:ilvl="0">
      <w:start w:val="9"/>
      <w:numFmt w:val="upperLetter"/>
      <w:lvlText w:val="%1."/>
      <w:lvlJc w:val="left"/>
    </w:lvl>
  </w:abstractNum>
  <w:abstractNum w:abstractNumId="4" w15:restartNumberingAfterBreak="0">
    <w:nsid w:val="0000491C"/>
    <w:multiLevelType w:val="singleLevel"/>
    <w:tmpl w:val="0000491C"/>
    <w:lvl w:ilvl="0">
      <w:start w:val="1"/>
      <w:numFmt w:val="bullet"/>
      <w:lvlText w:val="-"/>
      <w:lvlJc w:val="left"/>
    </w:lvl>
  </w:abstractNum>
  <w:abstractNum w:abstractNumId="5" w15:restartNumberingAfterBreak="0">
    <w:nsid w:val="00004D06"/>
    <w:multiLevelType w:val="singleLevel"/>
    <w:tmpl w:val="00004D06"/>
    <w:lvl w:ilvl="0">
      <w:start w:val="1"/>
      <w:numFmt w:val="bullet"/>
      <w:lvlText w:val="-"/>
      <w:lvlJc w:val="left"/>
    </w:lvl>
  </w:abstractNum>
  <w:abstractNum w:abstractNumId="6" w15:restartNumberingAfterBreak="0">
    <w:nsid w:val="00004DB7"/>
    <w:multiLevelType w:val="singleLevel"/>
    <w:tmpl w:val="00004DB7"/>
    <w:lvl w:ilvl="0">
      <w:start w:val="1"/>
      <w:numFmt w:val="decimal"/>
      <w:lvlText w:val="%1."/>
      <w:lvlJc w:val="left"/>
    </w:lvl>
  </w:abstractNum>
  <w:abstractNum w:abstractNumId="7" w15:restartNumberingAfterBreak="0">
    <w:nsid w:val="00004DC8"/>
    <w:multiLevelType w:val="multilevel"/>
    <w:tmpl w:val="E514F564"/>
    <w:lvl w:ilvl="0">
      <w:start w:val="1"/>
      <w:numFmt w:val="bullet"/>
      <w:lvlText w:val="а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5D03"/>
    <w:multiLevelType w:val="singleLevel"/>
    <w:tmpl w:val="00005D03"/>
    <w:lvl w:ilvl="0">
      <w:start w:val="1"/>
      <w:numFmt w:val="decimal"/>
      <w:lvlText w:val="%1."/>
      <w:lvlJc w:val="left"/>
    </w:lvl>
  </w:abstractNum>
  <w:abstractNum w:abstractNumId="9" w15:restartNumberingAfterBreak="0">
    <w:nsid w:val="00006443"/>
    <w:multiLevelType w:val="singleLevel"/>
    <w:tmpl w:val="00006443"/>
    <w:lvl w:ilvl="0">
      <w:start w:val="22"/>
      <w:numFmt w:val="upperLetter"/>
      <w:lvlText w:val="%1."/>
      <w:lvlJc w:val="left"/>
    </w:lvl>
  </w:abstractNum>
  <w:abstractNum w:abstractNumId="10" w15:restartNumberingAfterBreak="0">
    <w:nsid w:val="000066BB"/>
    <w:multiLevelType w:val="multilevel"/>
    <w:tmpl w:val="000066BB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701F"/>
    <w:multiLevelType w:val="singleLevel"/>
    <w:tmpl w:val="0000701F"/>
    <w:lvl w:ilvl="0">
      <w:start w:val="1"/>
      <w:numFmt w:val="decimal"/>
      <w:lvlText w:val="%1."/>
      <w:lvlJc w:val="left"/>
    </w:lvl>
  </w:abstractNum>
  <w:abstractNum w:abstractNumId="12" w15:restartNumberingAfterBreak="0">
    <w:nsid w:val="0000767D"/>
    <w:multiLevelType w:val="singleLevel"/>
    <w:tmpl w:val="0000767D"/>
    <w:lvl w:ilvl="0">
      <w:start w:val="3"/>
      <w:numFmt w:val="decimal"/>
      <w:lvlText w:val="%1."/>
      <w:lvlJc w:val="left"/>
    </w:lvl>
  </w:abstractNum>
  <w:abstractNum w:abstractNumId="13" w15:restartNumberingAfterBreak="0">
    <w:nsid w:val="00007A5A"/>
    <w:multiLevelType w:val="multilevel"/>
    <w:tmpl w:val="00007A5A"/>
    <w:lvl w:ilvl="0">
      <w:start w:val="2"/>
      <w:numFmt w:val="decimal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5"/>
    <w:rsid w:val="00056392"/>
    <w:rsid w:val="00067D5D"/>
    <w:rsid w:val="00084670"/>
    <w:rsid w:val="000914DB"/>
    <w:rsid w:val="000C2D25"/>
    <w:rsid w:val="000C38AF"/>
    <w:rsid w:val="000D343B"/>
    <w:rsid w:val="000E7DDB"/>
    <w:rsid w:val="00140544"/>
    <w:rsid w:val="00172ACB"/>
    <w:rsid w:val="00183B0F"/>
    <w:rsid w:val="00280395"/>
    <w:rsid w:val="00307C0F"/>
    <w:rsid w:val="00334E6D"/>
    <w:rsid w:val="00335417"/>
    <w:rsid w:val="00364690"/>
    <w:rsid w:val="003935B8"/>
    <w:rsid w:val="003A0E3B"/>
    <w:rsid w:val="003C1202"/>
    <w:rsid w:val="003C3978"/>
    <w:rsid w:val="003D463B"/>
    <w:rsid w:val="003E7124"/>
    <w:rsid w:val="004B7B05"/>
    <w:rsid w:val="004C54C5"/>
    <w:rsid w:val="004D6218"/>
    <w:rsid w:val="005807D3"/>
    <w:rsid w:val="005B2E78"/>
    <w:rsid w:val="005E2CA4"/>
    <w:rsid w:val="0073311D"/>
    <w:rsid w:val="007F49BF"/>
    <w:rsid w:val="008871A1"/>
    <w:rsid w:val="00897DEC"/>
    <w:rsid w:val="00916B77"/>
    <w:rsid w:val="00924B6B"/>
    <w:rsid w:val="009A6AC8"/>
    <w:rsid w:val="00A22710"/>
    <w:rsid w:val="00A77405"/>
    <w:rsid w:val="00A86227"/>
    <w:rsid w:val="00A907AB"/>
    <w:rsid w:val="00A93C4D"/>
    <w:rsid w:val="00AC75B7"/>
    <w:rsid w:val="00B12937"/>
    <w:rsid w:val="00B141CE"/>
    <w:rsid w:val="00B2173C"/>
    <w:rsid w:val="00B91D23"/>
    <w:rsid w:val="00BB1ABB"/>
    <w:rsid w:val="00BE3211"/>
    <w:rsid w:val="00BE72DC"/>
    <w:rsid w:val="00C5250F"/>
    <w:rsid w:val="00C565F1"/>
    <w:rsid w:val="00CB7F33"/>
    <w:rsid w:val="00CD3D8F"/>
    <w:rsid w:val="00CF53F6"/>
    <w:rsid w:val="00CF7BB3"/>
    <w:rsid w:val="00D41B75"/>
    <w:rsid w:val="00E531FB"/>
    <w:rsid w:val="00E76C15"/>
    <w:rsid w:val="00EC766F"/>
    <w:rsid w:val="00EE49F2"/>
    <w:rsid w:val="00EF5519"/>
    <w:rsid w:val="00FD7595"/>
    <w:rsid w:val="00FE3CF8"/>
    <w:rsid w:val="33A268AE"/>
    <w:rsid w:val="7EFB9A10"/>
    <w:rsid w:val="7FFB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EF3"/>
  <w15:docId w15:val="{BF9BAE8B-F311-469A-AF8B-FDA094C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B7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3C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5417"/>
    <w:pPr>
      <w:autoSpaceDE w:val="0"/>
      <w:autoSpaceDN w:val="0"/>
      <w:adjustRightInd w:val="0"/>
      <w:spacing w:before="207"/>
      <w:jc w:val="center"/>
    </w:pPr>
    <w:rPr>
      <w:rFonts w:ascii="SimSun" w:eastAsia="SimSun" w:hAnsi="Times New Roman" w:cs="SimSu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B2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s@cninese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esebridge@chines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2019-02-13T04:09:00Z</cp:lastPrinted>
  <dcterms:created xsi:type="dcterms:W3CDTF">2021-02-04T14:20:00Z</dcterms:created>
  <dcterms:modified xsi:type="dcterms:W3CDTF">2021-02-04T14:20:00Z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