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489" w:rsidRDefault="003C3D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УТВЕРЖДАЮ</w:t>
      </w:r>
    </w:p>
    <w:p w:rsidR="00EE0489" w:rsidRDefault="003C3D5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Консул по образованию</w:t>
      </w:r>
    </w:p>
    <w:p w:rsidR="00EE0489" w:rsidRDefault="003C3D5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Генерального Консульства КНР</w:t>
      </w:r>
    </w:p>
    <w:p w:rsidR="00EE0489" w:rsidRDefault="003C3D5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в г. Екатеринбурге</w:t>
      </w:r>
    </w:p>
    <w:p w:rsidR="00EE0489" w:rsidRDefault="003C3D5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_________________     </w:t>
      </w:r>
      <w:proofErr w:type="spellStart"/>
      <w:r>
        <w:rPr>
          <w:rFonts w:ascii="Times New Roman" w:hAnsi="Times New Roman" w:cs="Times New Roman"/>
          <w:sz w:val="24"/>
        </w:rPr>
        <w:t>Чжао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Янь</w:t>
      </w:r>
      <w:proofErr w:type="spellEnd"/>
    </w:p>
    <w:p w:rsidR="00EE0489" w:rsidRDefault="003C3D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«  </w:t>
      </w:r>
      <w:proofErr w:type="gramEnd"/>
      <w:r>
        <w:rPr>
          <w:rFonts w:ascii="Times New Roman" w:hAnsi="Times New Roman" w:cs="Times New Roman"/>
          <w:sz w:val="24"/>
        </w:rPr>
        <w:t xml:space="preserve">     » марта 2022г.</w:t>
      </w:r>
    </w:p>
    <w:p w:rsidR="00EE0489" w:rsidRDefault="00EE0489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E0489" w:rsidRDefault="00EE0489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E0489" w:rsidRDefault="00EE0489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E0489" w:rsidRDefault="003C3D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E0489" w:rsidRDefault="003C3D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региональном конкурсе по китайскому языку</w:t>
      </w:r>
    </w:p>
    <w:p w:rsidR="00EE0489" w:rsidRDefault="003C3D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студентов, магистрантов и аспирантов</w:t>
      </w:r>
    </w:p>
    <w:p w:rsidR="00EE0489" w:rsidRDefault="00EE04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489" w:rsidRDefault="003C3D5E">
      <w:pPr>
        <w:pStyle w:val="1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EE0489" w:rsidRDefault="003C3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Региональный отборочный тур 21-го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Всемирного </w:t>
      </w:r>
      <w:r>
        <w:rPr>
          <w:rFonts w:ascii="Times New Roman" w:hAnsi="Times New Roman" w:cs="Times New Roman"/>
          <w:sz w:val="24"/>
          <w:szCs w:val="24"/>
        </w:rPr>
        <w:t xml:space="preserve">конкурса по китайскому языку для студентов, магистрантов и аспирантов «Китайский язык – это мост </w:t>
      </w:r>
      <w:r>
        <w:rPr>
          <w:rFonts w:ascii="MS Song" w:eastAsia="MS Song" w:hAnsi="Times New Roman" w:hint="eastAsia"/>
          <w:sz w:val="24"/>
          <w:szCs w:val="24"/>
        </w:rPr>
        <w:t>«</w:t>
      </w:r>
      <w:r>
        <w:rPr>
          <w:rFonts w:ascii="MS Song" w:eastAsia="MS Song" w:hAnsi="Times New Roman" w:hint="eastAsia"/>
          <w:sz w:val="24"/>
          <w:szCs w:val="24"/>
          <w:lang w:val="en-US" w:eastAsia="zh-CN"/>
        </w:rPr>
        <w:t>第二十</w:t>
      </w:r>
      <w:r>
        <w:rPr>
          <w:rFonts w:ascii="MS Song" w:eastAsia="MS Song" w:hAnsi="Times New Roman" w:cs="Times New Roman" w:hint="eastAsia"/>
          <w:sz w:val="24"/>
          <w:szCs w:val="24"/>
          <w:lang w:val="en-US" w:eastAsia="zh-CN"/>
        </w:rPr>
        <w:t>一</w:t>
      </w:r>
      <w:r>
        <w:rPr>
          <w:rFonts w:ascii="MS Song" w:eastAsia="MS Song" w:hAnsi="Times New Roman" w:hint="eastAsia"/>
          <w:sz w:val="24"/>
          <w:szCs w:val="24"/>
          <w:lang w:val="en-US" w:eastAsia="zh-CN"/>
        </w:rPr>
        <w:t>届</w:t>
      </w:r>
      <w:r>
        <w:rPr>
          <w:rFonts w:ascii="MS Song" w:eastAsia="MS Song" w:hAnsi="Times New Roman" w:hint="eastAsia"/>
          <w:sz w:val="24"/>
          <w:szCs w:val="24"/>
          <w:lang w:eastAsia="zh-CN"/>
        </w:rPr>
        <w:t>“</w:t>
      </w:r>
      <w:r>
        <w:rPr>
          <w:rFonts w:ascii="MS Song" w:eastAsia="MS Song" w:hAnsi="Times New Roman" w:hint="eastAsia"/>
          <w:sz w:val="24"/>
          <w:szCs w:val="24"/>
          <w:lang w:val="en-US" w:eastAsia="zh-CN"/>
        </w:rPr>
        <w:t>汉语桥</w:t>
      </w:r>
      <w:r>
        <w:rPr>
          <w:rFonts w:ascii="MS Song" w:eastAsia="MS Song" w:hAnsi="Times New Roman" w:hint="eastAsia"/>
          <w:sz w:val="24"/>
          <w:szCs w:val="24"/>
          <w:lang w:eastAsia="zh-CN"/>
        </w:rPr>
        <w:t>”</w:t>
      </w:r>
      <w:r>
        <w:rPr>
          <w:rFonts w:ascii="MS Song" w:eastAsia="MS Song" w:hAnsi="Times New Roman" w:cs="Times New Roman" w:hint="eastAsia"/>
          <w:sz w:val="24"/>
          <w:szCs w:val="24"/>
          <w:lang w:val="en-US" w:eastAsia="zh-CN"/>
        </w:rPr>
        <w:t>世界大学生中文比赛暨</w:t>
      </w:r>
      <w:proofErr w:type="spellStart"/>
      <w:r>
        <w:rPr>
          <w:rFonts w:ascii="MS Song" w:eastAsia="MS Song" w:hAnsi="Times New Roman" w:cs="Times New Roman" w:hint="eastAsia"/>
          <w:sz w:val="24"/>
          <w:szCs w:val="24"/>
        </w:rPr>
        <w:t>叶卡捷琳堡领区预赛</w:t>
      </w:r>
      <w:proofErr w:type="spellEnd"/>
      <w:r>
        <w:rPr>
          <w:rFonts w:ascii="MS Song" w:eastAsia="MS Song" w:hAnsi="Times New Roman" w:cs="Times New Roman" w:hint="eastAsia"/>
          <w:sz w:val="24"/>
          <w:szCs w:val="24"/>
        </w:rPr>
        <w:t>»</w:t>
      </w:r>
      <w:r>
        <w:rPr>
          <w:rFonts w:ascii="MS Song" w:eastAsia="MS Song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– Конкурс) проводится </w:t>
      </w:r>
      <w:r>
        <w:rPr>
          <w:rFonts w:ascii="Times New Roman" w:hAnsi="Times New Roman" w:cs="Times New Roman"/>
          <w:b/>
          <w:sz w:val="24"/>
          <w:szCs w:val="24"/>
        </w:rPr>
        <w:t>20 мая 2022 года</w:t>
      </w:r>
      <w:r>
        <w:rPr>
          <w:rFonts w:ascii="Times New Roman" w:hAnsi="Times New Roman" w:cs="Times New Roman"/>
          <w:sz w:val="24"/>
          <w:szCs w:val="24"/>
        </w:rPr>
        <w:t xml:space="preserve"> в городе Новосибирске в целях развития востоковедения, содействия культурному сотрудничеству России и КНР, выявлению и поддержке одаренной молодежи, проявляющей интерес к изучению китайского языка и культуры.</w:t>
      </w:r>
    </w:p>
    <w:p w:rsidR="00EE0489" w:rsidRDefault="003C3D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 Тема конкурса: «Один мир, одна семья/</w:t>
      </w:r>
      <w:r>
        <w:rPr>
          <w:rFonts w:ascii="MS Song" w:eastAsia="MS Song" w:hAnsi="Times New Roman" w:cs="Times New Roman" w:hint="eastAsia"/>
          <w:sz w:val="24"/>
          <w:szCs w:val="24"/>
          <w:lang w:val="en-US" w:eastAsia="zh-CN"/>
        </w:rPr>
        <w:t>天下一家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EE0489" w:rsidRDefault="003C3D5E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Задачами конкурса являются:</w:t>
      </w:r>
    </w:p>
    <w:p w:rsidR="00EE0489" w:rsidRDefault="003C3D5E">
      <w:pPr>
        <w:pStyle w:val="1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1.3.1. Содействие развитию российско-китайского межкультурного диалога и расширению сферы международного сотрудничества и гуманитарного взаимодействия.</w:t>
      </w:r>
    </w:p>
    <w:p w:rsidR="00EE0489" w:rsidRDefault="003C3D5E">
      <w:pPr>
        <w:pStyle w:val="1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1.3.2. Актуализация изучения китайского языка и традиционной культуры Китая в ВУЗах РФ.</w:t>
      </w:r>
    </w:p>
    <w:p w:rsidR="00EE0489" w:rsidRDefault="003C3D5E">
      <w:pPr>
        <w:pStyle w:val="1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1.3.3. Создание предпосылок для улучшения преподавания китайского языка; совершенствования методического обеспечения и обмена опытом в сфере образовательной и культурно-просветительской деятельности; повышения уровня языковой подготовки студентов, магистрантов и аспирантов, изучающих китайский язык, и специалистов по преподаванию китайского языка.</w:t>
      </w:r>
    </w:p>
    <w:p w:rsidR="00EE0489" w:rsidRDefault="003C3D5E">
      <w:pPr>
        <w:pStyle w:val="1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1.3.4. Выявление талантливой молодежи, проявляющей интерес к изучению китайского языка и культуры.</w:t>
      </w:r>
    </w:p>
    <w:p w:rsidR="00EE0489" w:rsidRDefault="003C3D5E">
      <w:pPr>
        <w:pStyle w:val="1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1.3.5. Отбор участников из числа студентов вузов Урала и Западной Сибири для участия во Всероссийском конкурсе по китайскому языку «Китайский язык – это мост /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汉语桥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E0489" w:rsidRDefault="00EE0489">
      <w:pPr>
        <w:pStyle w:val="1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489" w:rsidRDefault="003C3D5E">
      <w:pPr>
        <w:pStyle w:val="1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Организаторы конкурса</w:t>
      </w:r>
    </w:p>
    <w:p w:rsidR="00EE0489" w:rsidRDefault="003C3D5E">
      <w:pPr>
        <w:pStyle w:val="1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Главный организатор – Центр международных языковых обменов и сотрудничества при Министерстве образования КНР.</w:t>
      </w:r>
    </w:p>
    <w:p w:rsidR="00EE0489" w:rsidRDefault="003C3D5E">
      <w:pPr>
        <w:pStyle w:val="1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2.2. Исполнительная организация – Генеральное </w:t>
      </w:r>
      <w:r>
        <w:rPr>
          <w:rFonts w:ascii="Times New Roman" w:hAnsi="Times New Roman"/>
          <w:sz w:val="24"/>
          <w:szCs w:val="24"/>
        </w:rPr>
        <w:t xml:space="preserve">Консульство КНР в городе </w:t>
      </w:r>
      <w:r>
        <w:rPr>
          <w:rFonts w:ascii="Times New Roman" w:hAnsi="Times New Roman"/>
          <w:sz w:val="24"/>
          <w:szCs w:val="24"/>
          <w:lang w:eastAsia="zh-CN"/>
        </w:rPr>
        <w:t>Екатеринбурге.</w:t>
      </w:r>
    </w:p>
    <w:p w:rsidR="00EE0489" w:rsidRDefault="003C3D5E">
      <w:pPr>
        <w:pStyle w:val="1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Соорганизатор – </w:t>
      </w:r>
      <w:r>
        <w:rPr>
          <w:rFonts w:ascii="Times New Roman" w:hAnsi="Times New Roman"/>
          <w:sz w:val="24"/>
          <w:szCs w:val="24"/>
        </w:rPr>
        <w:t>Учебный центр «Институт Конфуция» ФГБОУ ВО «Новосибирского государственного технического университета».</w:t>
      </w:r>
    </w:p>
    <w:p w:rsidR="00EE0489" w:rsidRDefault="00EE0489">
      <w:pPr>
        <w:pStyle w:val="1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0489" w:rsidRDefault="003C3D5E">
      <w:pPr>
        <w:pStyle w:val="1"/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Время и место проведения Конкурса.</w:t>
      </w:r>
    </w:p>
    <w:p w:rsidR="00EE0489" w:rsidRDefault="003C3D5E">
      <w:pPr>
        <w:pStyle w:val="1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Конкурс проводится </w:t>
      </w:r>
      <w:r>
        <w:rPr>
          <w:rFonts w:ascii="Times New Roman" w:hAnsi="Times New Roman" w:cs="Times New Roman"/>
          <w:b/>
          <w:sz w:val="24"/>
          <w:szCs w:val="24"/>
        </w:rPr>
        <w:t xml:space="preserve">20 мая (пятница) 2022 года </w:t>
      </w:r>
      <w:r>
        <w:rPr>
          <w:rFonts w:ascii="Times New Roman" w:hAnsi="Times New Roman" w:cs="Times New Roman"/>
          <w:sz w:val="24"/>
          <w:szCs w:val="24"/>
        </w:rPr>
        <w:t xml:space="preserve">в формате онлайн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на платформе </w:t>
      </w:r>
      <w:r>
        <w:rPr>
          <w:rFonts w:ascii="Times New Roman" w:hAnsi="Times New Roman" w:cs="Times New Roman"/>
          <w:sz w:val="24"/>
          <w:szCs w:val="24"/>
          <w:lang w:val="en-US" w:eastAsia="zh-CN"/>
        </w:rPr>
        <w:t>Zoom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Начало конкурса </w:t>
      </w:r>
      <w:r>
        <w:rPr>
          <w:rFonts w:ascii="Times New Roman" w:hAnsi="Times New Roman" w:cs="Times New Roman"/>
          <w:b/>
          <w:sz w:val="24"/>
          <w:szCs w:val="24"/>
        </w:rPr>
        <w:t>в 13:00 (время новосибирское)</w:t>
      </w:r>
      <w:r>
        <w:rPr>
          <w:rFonts w:ascii="Times New Roman" w:hAnsi="Times New Roman" w:cs="Times New Roman"/>
          <w:sz w:val="24"/>
          <w:szCs w:val="24"/>
        </w:rPr>
        <w:t xml:space="preserve">. Регистрация и жеребьевка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участников состоится </w:t>
      </w:r>
      <w:r>
        <w:rPr>
          <w:rFonts w:ascii="Times New Roman" w:hAnsi="Times New Roman" w:cs="Times New Roman"/>
          <w:b/>
          <w:sz w:val="24"/>
          <w:szCs w:val="24"/>
        </w:rPr>
        <w:t xml:space="preserve">18 мая (среда) в 12:00 (время новосибирское) </w:t>
      </w:r>
      <w:r>
        <w:rPr>
          <w:rFonts w:ascii="Times New Roman" w:hAnsi="Times New Roman" w:cs="Times New Roman"/>
          <w:sz w:val="24"/>
          <w:szCs w:val="24"/>
        </w:rPr>
        <w:t xml:space="preserve">в формате онлайн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на платформе </w:t>
      </w:r>
      <w:r>
        <w:rPr>
          <w:rFonts w:ascii="Times New Roman" w:hAnsi="Times New Roman" w:cs="Times New Roman"/>
          <w:sz w:val="24"/>
          <w:szCs w:val="24"/>
          <w:lang w:val="en-US" w:eastAsia="zh-CN"/>
        </w:rPr>
        <w:t>Zoom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0489" w:rsidRDefault="003C3D5E">
      <w:pPr>
        <w:pStyle w:val="1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Прямая трансляция Конкурса будет осуществляться на платформе «В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Контакте» </w:t>
      </w:r>
      <w:hyperlink r:id="rId8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https://vk.com/confuciusnstu</w:t>
        </w:r>
      </w:hyperlink>
    </w:p>
    <w:p w:rsidR="00EE0489" w:rsidRDefault="00EE0489">
      <w:pPr>
        <w:pStyle w:val="1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E0489" w:rsidRDefault="003C3D5E">
      <w:pPr>
        <w:pStyle w:val="1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Участники конкурса</w:t>
      </w:r>
    </w:p>
    <w:p w:rsidR="00EE0489" w:rsidRDefault="003C3D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Участниками Конкурса являются студенты, магистранты и аспиранты высших учебных заведений Урала и Западной Сибири </w:t>
      </w:r>
      <w:r>
        <w:rPr>
          <w:rFonts w:ascii="Times New Roman" w:hAnsi="Times New Roman"/>
          <w:sz w:val="24"/>
          <w:szCs w:val="24"/>
        </w:rPr>
        <w:t xml:space="preserve">(Екатеринбургского консульского округа) </w:t>
      </w:r>
      <w:r>
        <w:rPr>
          <w:rFonts w:ascii="Times New Roman" w:hAnsi="Times New Roman" w:cs="Times New Roman"/>
          <w:sz w:val="24"/>
          <w:szCs w:val="24"/>
        </w:rPr>
        <w:t xml:space="preserve">в возрасте </w:t>
      </w:r>
      <w:r>
        <w:rPr>
          <w:rFonts w:ascii="Times New Roman" w:hAnsi="Times New Roman" w:cs="Times New Roman"/>
          <w:b/>
          <w:sz w:val="24"/>
          <w:szCs w:val="24"/>
        </w:rPr>
        <w:t>от 18 до 30 лет</w:t>
      </w:r>
      <w:r>
        <w:rPr>
          <w:rFonts w:ascii="Times New Roman" w:hAnsi="Times New Roman" w:cs="Times New Roman"/>
          <w:sz w:val="24"/>
          <w:szCs w:val="24"/>
        </w:rPr>
        <w:t xml:space="preserve">, родившиеся и выросшие на территории России, для которых китайский язык не является родным. В конкурсе не могут участвовать участники, у которых родители (либо один из родителей) является носителем китайского языка, </w:t>
      </w:r>
      <w:bookmarkStart w:id="0" w:name="_Hlk70409398"/>
      <w:r>
        <w:rPr>
          <w:rFonts w:ascii="Times New Roman" w:hAnsi="Times New Roman"/>
          <w:sz w:val="24"/>
          <w:szCs w:val="24"/>
        </w:rPr>
        <w:t xml:space="preserve">а также финалисты предыдущего Всемирного конкурса по китайскому языку. </w:t>
      </w:r>
    </w:p>
    <w:bookmarkEnd w:id="0"/>
    <w:p w:rsidR="00EE0489" w:rsidRDefault="003C3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В региональном отборочном туре принимают участие по 1 (одному) студенту от </w:t>
      </w:r>
      <w:r>
        <w:rPr>
          <w:rFonts w:ascii="Times New Roman" w:hAnsi="Times New Roman"/>
          <w:sz w:val="24"/>
          <w:szCs w:val="24"/>
          <w:lang w:eastAsia="zh-CN"/>
        </w:rPr>
        <w:t xml:space="preserve">подразделения (факультета) </w:t>
      </w:r>
      <w:r>
        <w:rPr>
          <w:rFonts w:ascii="Times New Roman" w:hAnsi="Times New Roman"/>
          <w:sz w:val="24"/>
          <w:szCs w:val="24"/>
        </w:rPr>
        <w:t>вуза, отобранных по результатам внутренних испытаний, проводимых образовательными учреждениями, рекомендующих своих участников</w:t>
      </w:r>
      <w:r>
        <w:rPr>
          <w:rFonts w:ascii="Times New Roman" w:hAnsi="Times New Roman" w:cs="Times New Roman"/>
          <w:sz w:val="24"/>
          <w:szCs w:val="24"/>
        </w:rPr>
        <w:t>. В случае, если для участия в Конкурсе рекомендуются участники, имеющие другое гражданство, то в этом случае необходимы гарантии, что участник выражает желание представлять тот регион, который его рекомендует, на Всемирном конкурсе.</w:t>
      </w:r>
    </w:p>
    <w:p w:rsidR="00EE0489" w:rsidRDefault="00EE0489">
      <w:pPr>
        <w:pStyle w:val="1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489" w:rsidRDefault="003C3D5E">
      <w:pPr>
        <w:pStyle w:val="1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Порядок проведения конкурса</w:t>
      </w:r>
    </w:p>
    <w:p w:rsidR="00EE0489" w:rsidRDefault="003C3D5E">
      <w:pPr>
        <w:pStyle w:val="1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5.1. Отборочный тур:</w:t>
      </w:r>
    </w:p>
    <w:p w:rsidR="00EE0489" w:rsidRDefault="003C3D5E">
      <w:pPr>
        <w:pStyle w:val="1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Образовательными учреждениями высшего образования, Институтами (Классами) Конфуция проводятся внутренние конкурсы, в результате которых отбираются по 1 (одному) участнику от подразделения (факультета) вуза для участия в финальном туре. </w:t>
      </w:r>
    </w:p>
    <w:p w:rsidR="00EE0489" w:rsidRDefault="00EE0489">
      <w:pPr>
        <w:pStyle w:val="1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0489" w:rsidRDefault="003C3D5E">
      <w:pPr>
        <w:pStyle w:val="1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</w:rPr>
        <w:t>5.2. Финальный тур:</w:t>
      </w:r>
    </w:p>
    <w:p w:rsidR="00EE0489" w:rsidRDefault="003C3D5E">
      <w:pPr>
        <w:pStyle w:val="1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состоит из трех этапов, которые проходят все участники. </w:t>
      </w:r>
      <w:r>
        <w:rPr>
          <w:rFonts w:ascii="Times New Roman" w:hAnsi="Times New Roman"/>
          <w:sz w:val="24"/>
          <w:szCs w:val="24"/>
        </w:rPr>
        <w:t xml:space="preserve">Максимальная оценка за все этапы конкурса – </w:t>
      </w:r>
      <w:r>
        <w:rPr>
          <w:rFonts w:ascii="Times New Roman" w:hAnsi="Times New Roman"/>
          <w:b/>
          <w:sz w:val="24"/>
          <w:szCs w:val="24"/>
        </w:rPr>
        <w:t>150 баллов</w:t>
      </w:r>
      <w:r>
        <w:rPr>
          <w:rFonts w:ascii="Times New Roman" w:hAnsi="Times New Roman"/>
          <w:sz w:val="24"/>
          <w:szCs w:val="24"/>
        </w:rPr>
        <w:t>.</w:t>
      </w:r>
    </w:p>
    <w:p w:rsidR="00EE0489" w:rsidRDefault="00EE0489">
      <w:pPr>
        <w:pStyle w:val="1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0489" w:rsidRDefault="003C3D5E">
      <w:pPr>
        <w:pStyle w:val="1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5.3. Содержание Конкурса:</w:t>
      </w:r>
    </w:p>
    <w:p w:rsidR="00EE0489" w:rsidRDefault="003C3D5E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>этап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eastAsia="FangSong_GB2312" w:hAnsi="Times New Roman" w:cs="Times New Roman"/>
          <w:b/>
          <w:sz w:val="24"/>
          <w:szCs w:val="24"/>
        </w:rPr>
        <w:t>中文语言能力（满分</w:t>
      </w:r>
      <w:proofErr w:type="spellEnd"/>
      <w:r>
        <w:rPr>
          <w:rFonts w:ascii="Times New Roman" w:eastAsia="FangSong_GB2312" w:hAnsi="Times New Roman" w:cs="Times New Roman"/>
          <w:b/>
          <w:sz w:val="24"/>
          <w:szCs w:val="24"/>
        </w:rPr>
        <w:t>50</w:t>
      </w:r>
      <w:r>
        <w:rPr>
          <w:rFonts w:ascii="Times New Roman" w:eastAsia="FangSong_GB2312" w:hAnsi="Times New Roman" w:cs="Times New Roman"/>
          <w:b/>
          <w:sz w:val="24"/>
          <w:szCs w:val="24"/>
        </w:rPr>
        <w:t>分）</w:t>
      </w:r>
      <w:r>
        <w:rPr>
          <w:rFonts w:ascii="Times New Roman" w:hAnsi="Times New Roman"/>
          <w:b/>
          <w:sz w:val="24"/>
          <w:szCs w:val="24"/>
        </w:rPr>
        <w:t>Монологическое высказывание, ориентированное на тему конкурса «Один мир, одна семья»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/ </w:t>
      </w:r>
      <w:r>
        <w:rPr>
          <w:rFonts w:ascii="Times New Roman" w:hAnsi="Times New Roman" w:hint="eastAsia"/>
          <w:b/>
          <w:sz w:val="24"/>
          <w:szCs w:val="24"/>
          <w:lang w:val="en-US" w:eastAsia="zh-CN"/>
        </w:rPr>
        <w:t>天下一家</w:t>
      </w:r>
      <w:r>
        <w:rPr>
          <w:rFonts w:ascii="Times New Roman" w:hAnsi="Times New Roman"/>
          <w:b/>
          <w:sz w:val="24"/>
          <w:szCs w:val="24"/>
          <w:lang w:eastAsia="zh-CN"/>
        </w:rPr>
        <w:t>» (50 баллов)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E0489" w:rsidRDefault="003C3D5E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Выступление должно быть записано на видео и </w:t>
      </w:r>
      <w:proofErr w:type="spellStart"/>
      <w:r>
        <w:rPr>
          <w:rFonts w:ascii="Times New Roman" w:hAnsi="Times New Roman"/>
          <w:sz w:val="24"/>
          <w:szCs w:val="24"/>
        </w:rPr>
        <w:t>представленно</w:t>
      </w:r>
      <w:proofErr w:type="spellEnd"/>
      <w:r>
        <w:rPr>
          <w:rFonts w:ascii="Times New Roman" w:hAnsi="Times New Roman"/>
          <w:sz w:val="24"/>
          <w:szCs w:val="24"/>
        </w:rPr>
        <w:t xml:space="preserve"> в Оргкомитет </w:t>
      </w:r>
      <w:r>
        <w:rPr>
          <w:rFonts w:ascii="Times New Roman" w:hAnsi="Times New Roman"/>
          <w:b/>
          <w:sz w:val="24"/>
          <w:szCs w:val="24"/>
        </w:rPr>
        <w:t>до 03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мая 2022 г</w:t>
      </w:r>
      <w:r>
        <w:rPr>
          <w:rFonts w:ascii="Times New Roman" w:hAnsi="Times New Roman"/>
          <w:sz w:val="24"/>
          <w:szCs w:val="24"/>
        </w:rPr>
        <w:t>. Требования к видеоролику: изображение и голос должно быть четкими, без посторонних помех, участник должен быть в кадре в полный рост, опрятно одетым, допускается использование реквизита. Р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азрешение – не менее </w:t>
      </w:r>
      <w:r>
        <w:rPr>
          <w:rFonts w:ascii="Times New Roman" w:hAnsi="Times New Roman" w:cs="Times New Roman"/>
          <w:sz w:val="24"/>
          <w:szCs w:val="24"/>
          <w:lang w:val="en-US" w:eastAsia="zh-CN"/>
        </w:rPr>
        <w:t>F</w:t>
      </w:r>
      <w:r>
        <w:rPr>
          <w:rFonts w:ascii="Times New Roman" w:hAnsi="Times New Roman" w:cs="Times New Roman"/>
          <w:sz w:val="24"/>
          <w:szCs w:val="24"/>
          <w:lang w:val="en-US"/>
        </w:rPr>
        <w:t>ull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HD</w:t>
      </w:r>
      <w:r>
        <w:rPr>
          <w:rFonts w:ascii="Times New Roman" w:hAnsi="Times New Roman" w:cs="Times New Roman"/>
          <w:sz w:val="24"/>
          <w:szCs w:val="24"/>
        </w:rPr>
        <w:t xml:space="preserve"> 1920*1080 пикселей</w:t>
      </w:r>
      <w:r>
        <w:rPr>
          <w:rFonts w:ascii="Times New Roman" w:hAnsi="Times New Roman"/>
          <w:sz w:val="24"/>
          <w:szCs w:val="24"/>
        </w:rPr>
        <w:t xml:space="preserve">, продолжительность – в пределах 3 мин, в случае если время выступления превышает или короче более чем на 15 секунд, то с участника снимаются штрафные баллы. </w:t>
      </w:r>
    </w:p>
    <w:p w:rsidR="00EE0489" w:rsidRDefault="003C3D5E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Критерии оценки:</w:t>
      </w:r>
      <w:r>
        <w:rPr>
          <w:rFonts w:ascii="Times New Roman" w:hAnsi="Times New Roman"/>
          <w:sz w:val="24"/>
          <w:szCs w:val="24"/>
        </w:rPr>
        <w:t xml:space="preserve"> уровень владения китайским языком (произношение), степень раскрытия темы, ораторские и сценические способности. </w:t>
      </w:r>
    </w:p>
    <w:p w:rsidR="00EE0489" w:rsidRDefault="003C3D5E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Максимальная оценка</w:t>
      </w:r>
      <w:r>
        <w:rPr>
          <w:rFonts w:ascii="Times New Roman" w:hAnsi="Times New Roman"/>
          <w:sz w:val="24"/>
          <w:szCs w:val="24"/>
        </w:rPr>
        <w:t xml:space="preserve"> – 50 баллов.</w:t>
      </w:r>
    </w:p>
    <w:p w:rsidR="00EE0489" w:rsidRDefault="00EE0489">
      <w:pPr>
        <w:pStyle w:val="1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0489" w:rsidRDefault="003C3D5E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 w:eastAsia="zh-CN"/>
        </w:rPr>
        <w:t>II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 этап. </w:t>
      </w:r>
      <w:r>
        <w:rPr>
          <w:rFonts w:ascii="Times New Roman" w:eastAsia="FangSong_GB2312" w:hAnsi="Times New Roman" w:cs="Times New Roman"/>
          <w:b/>
          <w:sz w:val="24"/>
          <w:szCs w:val="24"/>
          <w:lang w:eastAsia="zh-CN"/>
        </w:rPr>
        <w:t>中华文化技能（满分</w:t>
      </w:r>
      <w:r>
        <w:rPr>
          <w:rFonts w:ascii="Times New Roman" w:eastAsia="FangSong_GB2312" w:hAnsi="Times New Roman" w:cs="Times New Roman"/>
          <w:b/>
          <w:sz w:val="24"/>
          <w:szCs w:val="24"/>
          <w:lang w:eastAsia="zh-CN"/>
        </w:rPr>
        <w:t>50</w:t>
      </w:r>
      <w:r>
        <w:rPr>
          <w:rFonts w:ascii="Times New Roman" w:eastAsia="FangSong_GB2312" w:hAnsi="Times New Roman" w:cs="Times New Roman"/>
          <w:b/>
          <w:sz w:val="24"/>
          <w:szCs w:val="24"/>
          <w:lang w:eastAsia="zh-CN"/>
        </w:rPr>
        <w:t>分）</w:t>
      </w:r>
      <w:r>
        <w:rPr>
          <w:rFonts w:ascii="Times New Roman" w:hAnsi="Times New Roman"/>
          <w:b/>
          <w:sz w:val="24"/>
          <w:szCs w:val="24"/>
        </w:rPr>
        <w:t>Творческое выступление с китайской спецификой (50 баллов)</w:t>
      </w:r>
    </w:p>
    <w:p w:rsidR="00EE0489" w:rsidRDefault="003C3D5E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Конкурсанты демонстрируют свои творческие способности и умения танцевать, петь, играть на музыкальных инструментах, выступать в сценическом разговорном жанре, цирковые навыки, ушу и т. п. Выступление должно быть записано на видео и представлено в Оргкомитет </w:t>
      </w:r>
      <w:r>
        <w:rPr>
          <w:rFonts w:ascii="Times New Roman" w:hAnsi="Times New Roman"/>
          <w:b/>
          <w:sz w:val="24"/>
          <w:szCs w:val="24"/>
        </w:rPr>
        <w:t>до 03 мая 2022 г.</w:t>
      </w:r>
      <w:r>
        <w:rPr>
          <w:rFonts w:ascii="Times New Roman" w:hAnsi="Times New Roman"/>
          <w:sz w:val="24"/>
          <w:szCs w:val="24"/>
        </w:rPr>
        <w:t xml:space="preserve"> Требования к видеоролику: изображение и голос должно быть четкими, без посторонних помех, участник должен быть в кадре в полный рост, допускается использование реквизита. Разрешение – не менее </w:t>
      </w:r>
      <w:r>
        <w:rPr>
          <w:rFonts w:ascii="Times New Roman" w:hAnsi="Times New Roman" w:cs="Times New Roman"/>
          <w:sz w:val="24"/>
          <w:szCs w:val="24"/>
          <w:lang w:val="en-US"/>
        </w:rPr>
        <w:t>full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HD</w:t>
      </w:r>
      <w:r>
        <w:rPr>
          <w:rFonts w:ascii="Times New Roman" w:hAnsi="Times New Roman" w:cs="Times New Roman"/>
          <w:sz w:val="24"/>
          <w:szCs w:val="24"/>
        </w:rPr>
        <w:t xml:space="preserve"> 1920*1080 пикселей.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 xml:space="preserve">Продолжительность – в пределах от 3 мин до 5 мин., в случае если ролик длиннее или короче более чем на 10 секунд, то с участника снимаются штрафные баллы. </w:t>
      </w:r>
    </w:p>
    <w:p w:rsidR="00EE0489" w:rsidRDefault="003C3D5E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Критерии оценки:</w:t>
      </w:r>
      <w:r>
        <w:rPr>
          <w:rFonts w:ascii="Times New Roman" w:hAnsi="Times New Roman"/>
          <w:sz w:val="24"/>
          <w:szCs w:val="24"/>
        </w:rPr>
        <w:t xml:space="preserve"> выступление обязательно должно быть связано с культурой Китая. Оригинальность художественного выступления поощряется. </w:t>
      </w:r>
    </w:p>
    <w:p w:rsidR="00EE0489" w:rsidRDefault="003C3D5E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Максимальная оценка</w:t>
      </w:r>
      <w:r>
        <w:rPr>
          <w:rFonts w:ascii="Times New Roman" w:hAnsi="Times New Roman"/>
          <w:sz w:val="24"/>
          <w:szCs w:val="24"/>
        </w:rPr>
        <w:t xml:space="preserve"> – 50 баллов. </w:t>
      </w:r>
    </w:p>
    <w:p w:rsidR="00EE0489" w:rsidRDefault="00EE0489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E0489" w:rsidRDefault="003C3D5E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 w:eastAsia="zh-CN"/>
        </w:rPr>
      </w:pPr>
      <w:r>
        <w:rPr>
          <w:rFonts w:ascii="Times New Roman" w:hAnsi="Times New Roman"/>
          <w:b/>
          <w:sz w:val="24"/>
          <w:szCs w:val="24"/>
          <w:lang w:val="en-US" w:eastAsia="zh-CN"/>
        </w:rPr>
        <w:t>III</w:t>
      </w:r>
      <w:r>
        <w:rPr>
          <w:rFonts w:ascii="Times New Roman" w:hAnsi="Times New Roman"/>
          <w:b/>
          <w:sz w:val="24"/>
          <w:szCs w:val="24"/>
          <w:lang w:eastAsia="zh-CN"/>
        </w:rPr>
        <w:t>этап.</w:t>
      </w:r>
      <w:r>
        <w:rPr>
          <w:rFonts w:ascii="Times New Roman" w:hAnsi="Times New Roman"/>
          <w:b/>
          <w:sz w:val="24"/>
          <w:szCs w:val="24"/>
          <w:lang w:val="en-US" w:eastAsia="zh-CN"/>
        </w:rPr>
        <w:t xml:space="preserve"> </w:t>
      </w:r>
      <w:r>
        <w:rPr>
          <w:rFonts w:ascii="Times New Roman" w:eastAsia="FangSong_GB2312" w:hAnsi="Times New Roman" w:cs="Times New Roman"/>
          <w:b/>
          <w:sz w:val="24"/>
          <w:szCs w:val="24"/>
          <w:lang w:eastAsia="zh-CN"/>
        </w:rPr>
        <w:t>知识问答与即兴演讲（满分</w:t>
      </w:r>
      <w:r>
        <w:rPr>
          <w:rFonts w:ascii="Times New Roman" w:eastAsia="FangSong_GB2312" w:hAnsi="Times New Roman" w:cs="Times New Roman"/>
          <w:b/>
          <w:sz w:val="24"/>
          <w:szCs w:val="24"/>
          <w:lang w:eastAsia="zh-CN"/>
        </w:rPr>
        <w:t>50</w:t>
      </w:r>
      <w:r>
        <w:rPr>
          <w:rFonts w:ascii="Times New Roman" w:eastAsia="FangSong_GB2312" w:hAnsi="Times New Roman" w:cs="Times New Roman"/>
          <w:b/>
          <w:sz w:val="24"/>
          <w:szCs w:val="24"/>
          <w:lang w:eastAsia="zh-CN"/>
        </w:rPr>
        <w:t>分）</w:t>
      </w:r>
    </w:p>
    <w:p w:rsidR="00EE0489" w:rsidRDefault="003C3D5E">
      <w:pPr>
        <w:pStyle w:val="1"/>
        <w:numPr>
          <w:ilvl w:val="0"/>
          <w:numId w:val="1"/>
        </w:numPr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FangSong_GB2312" w:hAnsi="Times New Roman" w:cs="Times New Roman"/>
          <w:b/>
          <w:sz w:val="24"/>
          <w:szCs w:val="24"/>
        </w:rPr>
        <w:t>知识问答</w:t>
      </w:r>
      <w:r>
        <w:rPr>
          <w:rFonts w:ascii="Times New Roman" w:eastAsia="FangSong_GB2312" w:hAnsi="Times New Roman" w:cs="Times New Roman"/>
          <w:b/>
          <w:sz w:val="24"/>
          <w:szCs w:val="24"/>
          <w:lang w:val="en-US"/>
        </w:rPr>
        <w:t>（</w:t>
      </w:r>
      <w:r>
        <w:rPr>
          <w:rFonts w:ascii="Times New Roman" w:eastAsia="FangSong_GB2312" w:hAnsi="Times New Roman" w:cs="Times New Roman"/>
          <w:b/>
          <w:sz w:val="24"/>
          <w:szCs w:val="24"/>
          <w:lang w:val="en-US"/>
        </w:rPr>
        <w:t>15</w:t>
      </w:r>
      <w:r>
        <w:rPr>
          <w:rFonts w:ascii="Times New Roman" w:eastAsia="FangSong_GB2312" w:hAnsi="Times New Roman" w:cs="Times New Roman"/>
          <w:b/>
          <w:sz w:val="24"/>
          <w:szCs w:val="24"/>
        </w:rPr>
        <w:t>分</w:t>
      </w:r>
      <w:r>
        <w:rPr>
          <w:rFonts w:ascii="Times New Roman" w:eastAsia="FangSong_GB2312" w:hAnsi="Times New Roman" w:cs="Times New Roman"/>
          <w:b/>
          <w:sz w:val="24"/>
          <w:szCs w:val="24"/>
          <w:lang w:val="en-US"/>
        </w:rPr>
        <w:t>）</w:t>
      </w:r>
      <w:r>
        <w:rPr>
          <w:rFonts w:ascii="Times New Roman" w:hAnsi="Times New Roman"/>
          <w:b/>
          <w:sz w:val="24"/>
          <w:szCs w:val="24"/>
        </w:rPr>
        <w:t xml:space="preserve">Ответы на вопросы по культуре, страноведению Китая и знанию китайского языка (15 баллов). </w:t>
      </w:r>
    </w:p>
    <w:p w:rsidR="00EE0489" w:rsidRDefault="003C3D5E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Выполнение заданий осуществляется всеми участниками одновременно в режиме видеоконференции на платформе </w:t>
      </w:r>
      <w:r>
        <w:rPr>
          <w:rFonts w:ascii="Times New Roman" w:hAnsi="Times New Roman"/>
          <w:sz w:val="24"/>
          <w:szCs w:val="24"/>
          <w:lang w:val="en-US"/>
        </w:rPr>
        <w:t>Zoom</w:t>
      </w:r>
      <w:r>
        <w:rPr>
          <w:rFonts w:ascii="Times New Roman" w:hAnsi="Times New Roman"/>
          <w:sz w:val="24"/>
          <w:szCs w:val="24"/>
        </w:rPr>
        <w:t xml:space="preserve">. Участникам высылается ссылка на электронный бланк заданий и ответов (15 заданий). Участники открывают ссылку и заполняют электронные бланки ответов. После завершения выполнения заданий, отправляют бланки с ответами на указанный адрес счетной комиссии. Время на выполнение – </w:t>
      </w:r>
      <w:r>
        <w:rPr>
          <w:rFonts w:ascii="Times New Roman" w:hAnsi="Times New Roman"/>
          <w:b/>
          <w:sz w:val="24"/>
          <w:szCs w:val="24"/>
        </w:rPr>
        <w:t>8 минут</w:t>
      </w:r>
      <w:r>
        <w:rPr>
          <w:rFonts w:ascii="Times New Roman" w:hAnsi="Times New Roman"/>
          <w:sz w:val="24"/>
          <w:szCs w:val="24"/>
        </w:rPr>
        <w:t>. Отправленные с опозданием бланки ответов аннулируются и баллы участникам не начисляются.</w:t>
      </w:r>
    </w:p>
    <w:p w:rsidR="00EE0489" w:rsidRDefault="003C3D5E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Критерии оценки: </w:t>
      </w:r>
      <w:r>
        <w:rPr>
          <w:rFonts w:ascii="Times New Roman" w:hAnsi="Times New Roman"/>
          <w:sz w:val="24"/>
          <w:szCs w:val="24"/>
        </w:rPr>
        <w:t>правильный ответ на задание оценивается в 1 балл, не правильный ответ – 0 баллов.</w:t>
      </w:r>
    </w:p>
    <w:p w:rsidR="00EE0489" w:rsidRDefault="003C3D5E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Максимальная оценка</w:t>
      </w:r>
      <w:r>
        <w:rPr>
          <w:rFonts w:ascii="Times New Roman" w:hAnsi="Times New Roman"/>
          <w:sz w:val="24"/>
          <w:szCs w:val="24"/>
        </w:rPr>
        <w:t xml:space="preserve"> – 15 баллов.</w:t>
      </w:r>
    </w:p>
    <w:p w:rsidR="00EE0489" w:rsidRDefault="00EE0489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EE0489" w:rsidRDefault="003C3D5E">
      <w:pPr>
        <w:pStyle w:val="1"/>
        <w:numPr>
          <w:ilvl w:val="0"/>
          <w:numId w:val="1"/>
        </w:numPr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eastAsia="FangSong_GB2312" w:hAnsi="Times New Roman" w:cs="Times New Roman"/>
          <w:b/>
          <w:sz w:val="24"/>
          <w:szCs w:val="24"/>
        </w:rPr>
        <w:t>即兴演讲</w:t>
      </w:r>
      <w:proofErr w:type="spellEnd"/>
      <w:r>
        <w:rPr>
          <w:rFonts w:ascii="Times New Roman" w:eastAsia="FangSong_GB2312" w:hAnsi="Times New Roman" w:cs="Times New Roman"/>
          <w:b/>
          <w:sz w:val="24"/>
          <w:szCs w:val="24"/>
        </w:rPr>
        <w:t>（</w:t>
      </w:r>
      <w:r>
        <w:rPr>
          <w:rFonts w:ascii="Times New Roman" w:eastAsia="FangSong_GB2312" w:hAnsi="Times New Roman" w:cs="Times New Roman"/>
          <w:b/>
          <w:sz w:val="24"/>
          <w:szCs w:val="24"/>
        </w:rPr>
        <w:t>35</w:t>
      </w:r>
      <w:r>
        <w:rPr>
          <w:rFonts w:ascii="Times New Roman" w:eastAsia="FangSong_GB2312" w:hAnsi="Times New Roman" w:cs="Times New Roman"/>
          <w:b/>
          <w:sz w:val="24"/>
          <w:szCs w:val="24"/>
        </w:rPr>
        <w:t>分）</w:t>
      </w:r>
      <w:r>
        <w:rPr>
          <w:rFonts w:ascii="Times New Roman" w:hAnsi="Times New Roman"/>
          <w:b/>
          <w:sz w:val="24"/>
          <w:szCs w:val="24"/>
        </w:rPr>
        <w:t xml:space="preserve">Инициативное выступление по предложенной теме </w:t>
      </w:r>
    </w:p>
    <w:p w:rsidR="00EE0489" w:rsidRDefault="003C3D5E">
      <w:pPr>
        <w:pStyle w:val="1"/>
        <w:adjustRightInd w:val="0"/>
        <w:snapToGrid w:val="0"/>
        <w:spacing w:after="0" w:line="240" w:lineRule="auto"/>
        <w:ind w:left="106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(35 баллов). </w:t>
      </w:r>
    </w:p>
    <w:p w:rsidR="00EE0489" w:rsidRDefault="003C3D5E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Участники выполняют задание в режиме видеоконференции на платформе </w:t>
      </w:r>
      <w:r>
        <w:rPr>
          <w:rFonts w:ascii="Times New Roman" w:hAnsi="Times New Roman"/>
          <w:sz w:val="24"/>
          <w:szCs w:val="24"/>
          <w:lang w:val="en-US"/>
        </w:rPr>
        <w:t>Zoom</w:t>
      </w:r>
      <w:r>
        <w:rPr>
          <w:rFonts w:ascii="Times New Roman" w:hAnsi="Times New Roman"/>
          <w:sz w:val="24"/>
          <w:szCs w:val="24"/>
        </w:rPr>
        <w:t xml:space="preserve">. Для выполнения задания участникам необходимо иметь наушники с микрофоном. В помещении должна соблюдаться тишина. Участникам на экране будет представлена таблица с номерами заданий. Участник выбирает номер задания. Показывается задание, соответствующее выбранному номеру в таблице. Участнику дается </w:t>
      </w:r>
      <w:r>
        <w:rPr>
          <w:rFonts w:ascii="Times New Roman" w:hAnsi="Times New Roman"/>
          <w:b/>
          <w:sz w:val="24"/>
          <w:szCs w:val="24"/>
        </w:rPr>
        <w:t>30 секунд</w:t>
      </w:r>
      <w:r>
        <w:rPr>
          <w:rFonts w:ascii="Times New Roman" w:hAnsi="Times New Roman"/>
          <w:sz w:val="24"/>
          <w:szCs w:val="24"/>
        </w:rPr>
        <w:t xml:space="preserve"> на подготовку. После сигнала об истечении времени на подготовку, участник сразу же начинает свой ответ. Время на ответ – </w:t>
      </w:r>
      <w:r>
        <w:rPr>
          <w:rFonts w:ascii="Times New Roman" w:hAnsi="Times New Roman"/>
          <w:b/>
          <w:sz w:val="24"/>
          <w:szCs w:val="24"/>
        </w:rPr>
        <w:t>60 секунд</w:t>
      </w:r>
      <w:r>
        <w:rPr>
          <w:rFonts w:ascii="Times New Roman" w:hAnsi="Times New Roman"/>
          <w:sz w:val="24"/>
          <w:szCs w:val="24"/>
        </w:rPr>
        <w:t>. Объем текста – не менее 120 иероглифов. Если время выступления меньше установленного на 15 сек, то с участника снимаются штрафные баллы. Если участник не ответил на задание, то баллы не начисляются.</w:t>
      </w:r>
    </w:p>
    <w:p w:rsidR="00EE0489" w:rsidRDefault="003C3D5E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Критерии оценки:</w:t>
      </w:r>
      <w:r>
        <w:rPr>
          <w:rFonts w:ascii="Times New Roman" w:hAnsi="Times New Roman"/>
          <w:sz w:val="24"/>
          <w:szCs w:val="24"/>
        </w:rPr>
        <w:t xml:space="preserve"> полнота раскрытия темы задания, произношение, ораторские и сценические способности. </w:t>
      </w:r>
    </w:p>
    <w:p w:rsidR="00EE0489" w:rsidRDefault="003C3D5E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Максимальная оценка </w:t>
      </w:r>
      <w:r>
        <w:rPr>
          <w:rFonts w:ascii="Times New Roman" w:hAnsi="Times New Roman"/>
          <w:sz w:val="24"/>
          <w:szCs w:val="24"/>
        </w:rPr>
        <w:t>– 35 баллов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EE0489" w:rsidRDefault="00EE0489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E0489" w:rsidRDefault="003C3D5E">
      <w:pPr>
        <w:pStyle w:val="1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Итоговая оценка определяется жюри по результатам всех этапов выступления конкурсантов.</w:t>
      </w:r>
    </w:p>
    <w:p w:rsidR="00EE0489" w:rsidRDefault="003C3D5E">
      <w:pPr>
        <w:pStyle w:val="1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Материалы с образцами заданий конкурса размещены на сайте УЦ НГТУ «Институт Конфуция» </w:t>
      </w:r>
      <w:hyperlink r:id="rId9" w:history="1">
        <w:r w:rsidR="00C94EA8" w:rsidRPr="00067C68">
          <w:rPr>
            <w:rStyle w:val="a7"/>
            <w:rFonts w:ascii="Times New Roman" w:hAnsi="Times New Roman" w:cs="Times New Roman"/>
            <w:sz w:val="24"/>
            <w:szCs w:val="24"/>
          </w:rPr>
          <w:t>https://confucius.nstu.ru/pages/kitajskij-jazyk-jeto-most</w:t>
        </w:r>
      </w:hyperlink>
      <w:r w:rsidR="00C94E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489" w:rsidRDefault="003C3D5E">
      <w:pPr>
        <w:pStyle w:val="1"/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Контрольные даты и сроки</w:t>
      </w:r>
    </w:p>
    <w:p w:rsidR="00EE0489" w:rsidRDefault="003C3D5E">
      <w:pPr>
        <w:pStyle w:val="1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 </w:t>
      </w:r>
      <w:r>
        <w:rPr>
          <w:rFonts w:ascii="Times New Roman" w:hAnsi="Times New Roman" w:cs="Times New Roman"/>
          <w:b/>
          <w:sz w:val="24"/>
          <w:szCs w:val="24"/>
        </w:rPr>
        <w:t>03 мая 2022 г.</w:t>
      </w:r>
      <w:r>
        <w:rPr>
          <w:rFonts w:ascii="Times New Roman" w:hAnsi="Times New Roman" w:cs="Times New Roman"/>
          <w:sz w:val="24"/>
          <w:szCs w:val="24"/>
        </w:rPr>
        <w:t xml:space="preserve"> рекомендующим организациям необходимо представить в Оргкомитет анкеты участников, скан первой страницы паспорта, видеоролик с монологическим высказыванием, видеоролик с творческим выступлением (для видеороликов необходимо указать полное название рекомендующей организации, город, фамилию и имя участника, название номера), а также цветное портретное фото участника (расположение – горизонтальное, размер – 1Мб и выше).</w:t>
      </w:r>
    </w:p>
    <w:p w:rsidR="00EE0489" w:rsidRDefault="003C3D5E">
      <w:pPr>
        <w:pStyle w:val="1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18 мая 2022 г. в 12:00</w:t>
      </w:r>
      <w:r>
        <w:rPr>
          <w:rFonts w:ascii="Times New Roman" w:hAnsi="Times New Roman" w:cs="Times New Roman"/>
          <w:sz w:val="24"/>
          <w:szCs w:val="24"/>
        </w:rPr>
        <w:t xml:space="preserve"> по новосибирскому времени состоится жеребьевка участников, проверка работы оборудования и сети Интернет.</w:t>
      </w:r>
    </w:p>
    <w:p w:rsidR="00EE0489" w:rsidRDefault="003C3D5E">
      <w:pPr>
        <w:pStyle w:val="1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20 мая в 13:00</w:t>
      </w:r>
      <w:r>
        <w:rPr>
          <w:rFonts w:ascii="Times New Roman" w:hAnsi="Times New Roman" w:cs="Times New Roman"/>
          <w:sz w:val="24"/>
          <w:szCs w:val="24"/>
        </w:rPr>
        <w:t xml:space="preserve"> по новосибирскому времени – официальное открытие Конкурса.</w:t>
      </w:r>
    </w:p>
    <w:p w:rsidR="00EE0489" w:rsidRDefault="00EE0489">
      <w:pPr>
        <w:pStyle w:val="1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0489" w:rsidRDefault="003C3D5E">
      <w:pPr>
        <w:pStyle w:val="1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Победители конкурса</w:t>
      </w:r>
    </w:p>
    <w:p w:rsidR="00EE0489" w:rsidRDefault="003C3D5E">
      <w:pPr>
        <w:pStyle w:val="1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7.1. Победители Конкурса определяются по наибольшему числу набранных конкурсантами баллов за 3 этапа Конкурса.</w:t>
      </w:r>
    </w:p>
    <w:p w:rsidR="00EE0489" w:rsidRDefault="003C3D5E">
      <w:pPr>
        <w:pStyle w:val="1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Для победителей установлены первое, второе и третье места.</w:t>
      </w:r>
    </w:p>
    <w:p w:rsidR="00EE0489" w:rsidRDefault="003C3D5E">
      <w:pPr>
        <w:pStyle w:val="1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Конкурсанты, занявшие 1, 2 места отбираются для участия во всероссийском конкурсе «Китайский язык – это мост».</w:t>
      </w:r>
    </w:p>
    <w:p w:rsidR="00EE0489" w:rsidRDefault="003C3D5E">
      <w:pPr>
        <w:pStyle w:val="1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Победители конкурса (конкурсанты, занявшие 1, 2, 3 места), награждаются дипломами и призами.</w:t>
      </w:r>
    </w:p>
    <w:p w:rsidR="00EE0489" w:rsidRDefault="003C3D5E">
      <w:pPr>
        <w:pStyle w:val="1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Победитель в номинации «Ораторское мастерство» определяется по сумме баллов за 1 этап и за инициативное выступление на 3 этапе. </w:t>
      </w:r>
    </w:p>
    <w:p w:rsidR="00EE0489" w:rsidRDefault="003C3D5E">
      <w:pPr>
        <w:pStyle w:val="1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7.6. Победитель в номинации «Лучший творческий номер» определяется наибольшим количеством баллов, набранных участником на 2 этапе (творческое выступление с китайской спецификой). </w:t>
      </w:r>
    </w:p>
    <w:p w:rsidR="00EE0489" w:rsidRDefault="003C3D5E">
      <w:pPr>
        <w:pStyle w:val="1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7.6. </w:t>
      </w:r>
      <w:r>
        <w:rPr>
          <w:rFonts w:ascii="Times New Roman" w:hAnsi="Times New Roman"/>
          <w:sz w:val="24"/>
          <w:szCs w:val="24"/>
        </w:rPr>
        <w:t xml:space="preserve">Победитель в номинации «Зрительские симпатии» определяется по итогам голосования зрителей и наибольшему числу набранных голосов. </w:t>
      </w:r>
    </w:p>
    <w:p w:rsidR="00EE0489" w:rsidRDefault="003C3D5E">
      <w:pPr>
        <w:pStyle w:val="1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7.7. Все участники награждаются дипломами и памятными призами.</w:t>
      </w:r>
    </w:p>
    <w:p w:rsidR="00EE0489" w:rsidRDefault="00EE0489">
      <w:pPr>
        <w:pStyle w:val="1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E0489" w:rsidRDefault="003C3D5E">
      <w:pPr>
        <w:pStyle w:val="1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Жюри Конкурса</w:t>
      </w:r>
    </w:p>
    <w:p w:rsidR="00EE0489" w:rsidRDefault="003C3D5E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В состав жюри Конкурса входят российские и китайские директора Институтов Конфуция, деканы факультетов, преподаватели китайского языка. Всего 5 человек.</w:t>
      </w:r>
    </w:p>
    <w:p w:rsidR="00EE0489" w:rsidRDefault="00EE0489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489" w:rsidRDefault="003C3D5E">
      <w:pPr>
        <w:pStyle w:val="1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Технические требования к оборудованию участников</w:t>
      </w:r>
    </w:p>
    <w:p w:rsidR="00EE0489" w:rsidRDefault="003C3D5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 xml:space="preserve">- операционная система – </w:t>
      </w:r>
      <w:r>
        <w:rPr>
          <w:rFonts w:ascii="Times New Roman" w:hAnsi="Times New Roman"/>
          <w:sz w:val="24"/>
          <w:szCs w:val="24"/>
          <w:lang w:val="en-US"/>
        </w:rPr>
        <w:t>Windows</w:t>
      </w:r>
      <w:r>
        <w:rPr>
          <w:rFonts w:ascii="Times New Roman" w:hAnsi="Times New Roman"/>
          <w:sz w:val="24"/>
          <w:szCs w:val="24"/>
        </w:rPr>
        <w:t xml:space="preserve"> 7/8/10;</w:t>
      </w:r>
    </w:p>
    <w:p w:rsidR="00EE0489" w:rsidRDefault="003C3D5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экран – 1440*900 и выше (минимальный 1366*768);</w:t>
      </w:r>
    </w:p>
    <w:p w:rsidR="00EE0489" w:rsidRDefault="003C3D5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браузер – </w:t>
      </w:r>
      <w:r>
        <w:rPr>
          <w:rFonts w:ascii="Times New Roman" w:hAnsi="Times New Roman"/>
          <w:sz w:val="24"/>
          <w:szCs w:val="24"/>
          <w:lang w:val="en-US"/>
        </w:rPr>
        <w:t>Google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Chrome</w:t>
      </w:r>
      <w:r>
        <w:rPr>
          <w:rFonts w:ascii="Times New Roman" w:hAnsi="Times New Roman"/>
          <w:sz w:val="24"/>
          <w:szCs w:val="24"/>
        </w:rPr>
        <w:t xml:space="preserve"> (версия 66.0 и выше);</w:t>
      </w:r>
    </w:p>
    <w:p w:rsidR="00EE0489" w:rsidRDefault="003C3D5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видеокамера;</w:t>
      </w:r>
    </w:p>
    <w:p w:rsidR="00EE0489" w:rsidRDefault="003C3D5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наушники с микрофоном. </w:t>
      </w:r>
    </w:p>
    <w:p w:rsidR="00EE0489" w:rsidRDefault="00EE0489">
      <w:pPr>
        <w:pStyle w:val="1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E0489" w:rsidRDefault="003C3D5E">
      <w:pPr>
        <w:pStyle w:val="1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Порядок подачи заявок для участия в конкурсе</w:t>
      </w:r>
    </w:p>
    <w:p w:rsidR="00EE0489" w:rsidRDefault="003C3D5E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10.1. Заявки для участия в Конкурсе предоставляются в УЦ НГТУ «Институт Конфуция» </w:t>
      </w:r>
      <w:r>
        <w:rPr>
          <w:rFonts w:ascii="Times New Roman" w:hAnsi="Times New Roman" w:cs="Times New Roman"/>
          <w:b/>
          <w:sz w:val="24"/>
          <w:szCs w:val="24"/>
        </w:rPr>
        <w:t>до 03 мая</w:t>
      </w:r>
      <w:r>
        <w:rPr>
          <w:rFonts w:ascii="Times New Roman" w:hAnsi="Times New Roman" w:cs="Times New Roman" w:hint="eastAsia"/>
          <w:b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2022 года</w:t>
      </w:r>
      <w:r>
        <w:rPr>
          <w:rFonts w:ascii="Times New Roman" w:hAnsi="Times New Roman" w:cs="Times New Roman"/>
          <w:sz w:val="24"/>
          <w:szCs w:val="24"/>
        </w:rPr>
        <w:t>. Электронная форма заявки</w:t>
      </w:r>
      <w:r w:rsidR="005821FB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5821FB" w:rsidRPr="00B56D59">
          <w:rPr>
            <w:rStyle w:val="a7"/>
            <w:rFonts w:ascii="Times New Roman" w:hAnsi="Times New Roman" w:cs="Times New Roman"/>
            <w:sz w:val="24"/>
            <w:szCs w:val="24"/>
          </w:rPr>
          <w:t>https://docs.google.com/forms/d/e/1FAIpQLScyrNedfe1fc9QKQ82qS66Y0rY_AJgTMb3zWC1aRVFA0iK_OA/viewform?usp=sf_link</w:t>
        </w:r>
      </w:hyperlink>
      <w:r w:rsidR="005821FB">
        <w:rPr>
          <w:rFonts w:ascii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hAnsi="Times New Roman" w:cs="Times New Roman"/>
          <w:sz w:val="24"/>
          <w:szCs w:val="24"/>
        </w:rPr>
        <w:t xml:space="preserve">либо на почту </w:t>
      </w:r>
      <w:hyperlink r:id="rId11" w:history="1">
        <w:r>
          <w:rPr>
            <w:rStyle w:val="a7"/>
            <w:rFonts w:ascii="Times New Roman" w:eastAsia="FangSong_GB2312" w:hAnsi="Times New Roman" w:cs="Times New Roman"/>
            <w:sz w:val="24"/>
            <w:szCs w:val="24"/>
          </w:rPr>
          <w:t>most@confucius</w:t>
        </w:r>
        <w:r>
          <w:rPr>
            <w:rStyle w:val="a7"/>
            <w:rFonts w:ascii="Times New Roman" w:eastAsia="FangSong_GB2312" w:hAnsi="Times New Roman" w:cs="Times New Roman" w:hint="eastAsia"/>
            <w:sz w:val="24"/>
            <w:szCs w:val="24"/>
          </w:rPr>
          <w:t>.</w:t>
        </w:r>
        <w:r>
          <w:rPr>
            <w:rStyle w:val="a7"/>
            <w:rFonts w:ascii="Times New Roman" w:eastAsia="FangSong_GB2312" w:hAnsi="Times New Roman" w:cs="Times New Roman"/>
            <w:sz w:val="24"/>
            <w:szCs w:val="24"/>
          </w:rPr>
          <w:t>nstu.ru</w:t>
        </w:r>
      </w:hyperlink>
    </w:p>
    <w:p w:rsidR="00EE0489" w:rsidRDefault="003C3D5E" w:rsidP="005821FB">
      <w:pPr>
        <w:pStyle w:val="1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bookmarkStart w:id="1" w:name="_Hlk70409835"/>
      <w:r>
        <w:rPr>
          <w:rFonts w:ascii="Times New Roman" w:hAnsi="Times New Roman" w:cs="Times New Roman"/>
          <w:sz w:val="24"/>
          <w:szCs w:val="24"/>
        </w:rPr>
        <w:t xml:space="preserve">10.2. Видеоматериалы принимаются </w:t>
      </w:r>
      <w:r>
        <w:rPr>
          <w:rFonts w:ascii="Times New Roman" w:hAnsi="Times New Roman" w:cs="Times New Roman"/>
          <w:b/>
          <w:sz w:val="24"/>
          <w:szCs w:val="24"/>
        </w:rPr>
        <w:t>до 03 мая 2022 года</w:t>
      </w:r>
      <w:r>
        <w:rPr>
          <w:rFonts w:ascii="Times New Roman" w:hAnsi="Times New Roman" w:cs="Times New Roman"/>
          <w:sz w:val="24"/>
          <w:szCs w:val="24"/>
        </w:rPr>
        <w:t>. Электронная форма для загрузки видеоматериалов:</w:t>
      </w:r>
      <w:r w:rsidR="005821FB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GoBack"/>
      <w:bookmarkEnd w:id="2"/>
      <w:r w:rsidR="005821FB">
        <w:rPr>
          <w:rFonts w:ascii="Times New Roman" w:hAnsi="Times New Roman" w:cs="Times New Roman"/>
          <w:sz w:val="24"/>
          <w:szCs w:val="24"/>
        </w:rPr>
        <w:fldChar w:fldCharType="begin"/>
      </w:r>
      <w:r w:rsidR="005821FB"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="005821FB" w:rsidRPr="005821FB">
        <w:rPr>
          <w:rFonts w:ascii="Times New Roman" w:hAnsi="Times New Roman" w:cs="Times New Roman"/>
          <w:sz w:val="24"/>
          <w:szCs w:val="24"/>
        </w:rPr>
        <w:instrText>https://docs.google.com/forms/d/e/1FAIpQLSdBet64IWUhhVSo6Bynnpv2NsPNmmxwJBkU0fFfv0v-wKH5Fg/viewform?usp=sf_link</w:instrText>
      </w:r>
      <w:r w:rsidR="005821FB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5821FB">
        <w:rPr>
          <w:rFonts w:ascii="Times New Roman" w:hAnsi="Times New Roman" w:cs="Times New Roman"/>
          <w:sz w:val="24"/>
          <w:szCs w:val="24"/>
        </w:rPr>
        <w:fldChar w:fldCharType="separate"/>
      </w:r>
      <w:r w:rsidR="005821FB" w:rsidRPr="00B56D59">
        <w:rPr>
          <w:rStyle w:val="a7"/>
          <w:rFonts w:ascii="Times New Roman" w:hAnsi="Times New Roman" w:cs="Times New Roman"/>
          <w:sz w:val="24"/>
          <w:szCs w:val="24"/>
        </w:rPr>
        <w:t>https://docs.google.com/forms/d/e/1FAIpQLSdBet64IWUhhVSo6Bynnpv2NsPNmmxwJBkU0fFfv0v-wKH5Fg/viewform?usp=sf_link</w:t>
      </w:r>
      <w:r w:rsidR="005821FB">
        <w:rPr>
          <w:rFonts w:ascii="Times New Roman" w:hAnsi="Times New Roman" w:cs="Times New Roman"/>
          <w:sz w:val="24"/>
          <w:szCs w:val="24"/>
        </w:rPr>
        <w:fldChar w:fldCharType="end"/>
      </w:r>
      <w:r w:rsidR="005821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:rsidR="00EE0489" w:rsidRDefault="003C3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10.3. Подтверждение на включение в число участников конкурса высылается организаторами </w:t>
      </w:r>
      <w:r>
        <w:rPr>
          <w:rFonts w:ascii="Times New Roman" w:hAnsi="Times New Roman" w:cs="Times New Roman"/>
          <w:b/>
          <w:sz w:val="24"/>
          <w:szCs w:val="24"/>
        </w:rPr>
        <w:t>до 11 мая 2022 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0489" w:rsidRDefault="00EE0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0489" w:rsidRDefault="003C3D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Контактная информация: </w:t>
      </w:r>
    </w:p>
    <w:p w:rsidR="00EE0489" w:rsidRDefault="003C3D5E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- Контактное лицо в УЦ НГТУ «Институт Конфуция», Арсенова Олеся Александровна, </w:t>
      </w:r>
    </w:p>
    <w:p w:rsidR="00EE0489" w:rsidRDefault="003C3D5E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тел. 8-9529039868, 8383-346-34-31, </w:t>
      </w:r>
      <w:hyperlink r:id="rId12" w:history="1">
        <w:r>
          <w:rPr>
            <w:rStyle w:val="a7"/>
            <w:rFonts w:ascii="Times New Roman" w:hAnsi="Times New Roman"/>
            <w:sz w:val="24"/>
            <w:szCs w:val="24"/>
            <w:lang w:val="en-US" w:eastAsia="zh-CN"/>
          </w:rPr>
          <w:t>most</w:t>
        </w:r>
        <w:r>
          <w:rPr>
            <w:rStyle w:val="a7"/>
            <w:rFonts w:ascii="Times New Roman" w:hAnsi="Times New Roman"/>
            <w:sz w:val="24"/>
            <w:szCs w:val="24"/>
            <w:lang w:eastAsia="zh-CN"/>
          </w:rPr>
          <w:t>@</w:t>
        </w:r>
        <w:proofErr w:type="spellStart"/>
        <w:r>
          <w:rPr>
            <w:rStyle w:val="a7"/>
            <w:rFonts w:ascii="Times New Roman" w:hAnsi="Times New Roman"/>
            <w:sz w:val="24"/>
            <w:szCs w:val="24"/>
            <w:lang w:val="en-US" w:eastAsia="zh-CN"/>
          </w:rPr>
          <w:t>confucius</w:t>
        </w:r>
        <w:proofErr w:type="spellEnd"/>
        <w:r>
          <w:rPr>
            <w:rStyle w:val="a7"/>
            <w:rFonts w:ascii="Times New Roman" w:hAnsi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7"/>
            <w:rFonts w:ascii="Times New Roman" w:hAnsi="Times New Roman"/>
            <w:sz w:val="24"/>
            <w:szCs w:val="24"/>
            <w:lang w:val="en-US" w:eastAsia="zh-CN"/>
          </w:rPr>
          <w:t>nstu</w:t>
        </w:r>
        <w:proofErr w:type="spellEnd"/>
        <w:r>
          <w:rPr>
            <w:rStyle w:val="a7"/>
            <w:rFonts w:ascii="Times New Roman" w:hAnsi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7"/>
            <w:rFonts w:ascii="Times New Roman" w:hAnsi="Times New Roman"/>
            <w:sz w:val="24"/>
            <w:szCs w:val="24"/>
            <w:lang w:val="en-US" w:eastAsia="zh-CN"/>
          </w:rPr>
          <w:t>ru</w:t>
        </w:r>
        <w:proofErr w:type="spellEnd"/>
      </w:hyperlink>
    </w:p>
    <w:p w:rsidR="00EE0489" w:rsidRDefault="003C3D5E">
      <w:pPr>
        <w:spacing w:after="0" w:line="240" w:lineRule="auto"/>
        <w:jc w:val="both"/>
        <w:rPr>
          <w:rStyle w:val="Internet"/>
          <w:rFonts w:ascii="Times New Roman" w:eastAsia="FangSong_GB2312" w:hAnsi="Times New Roman" w:cs="Times New Roman"/>
          <w:color w:val="3366FF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- Директор с китайской стороны УЦ НГТУ «Институт Конфуция», Ян 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Мэйхуа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, тел. 89231986719, </w:t>
      </w:r>
      <w:hyperlink r:id="rId13">
        <w:r>
          <w:rPr>
            <w:rStyle w:val="Internet"/>
            <w:rFonts w:ascii="Times New Roman" w:eastAsia="FangSong_GB2312" w:hAnsi="Times New Roman" w:cs="Times New Roman"/>
            <w:color w:val="3366FF"/>
            <w:sz w:val="24"/>
            <w:szCs w:val="24"/>
            <w:lang w:eastAsia="zh-CN"/>
          </w:rPr>
          <w:t>meihuayang2008@163.com</w:t>
        </w:r>
      </w:hyperlink>
    </w:p>
    <w:p w:rsidR="00EE0489" w:rsidRDefault="003C3D5E">
      <w:pPr>
        <w:spacing w:after="0" w:line="240" w:lineRule="auto"/>
        <w:jc w:val="both"/>
        <w:rPr>
          <w:rStyle w:val="a7"/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- Директор УЦ НГТУ «Институт Конфуция» Хрипунов Игорь Геннадьевич, тел. 89137578188, </w:t>
      </w:r>
      <w:hyperlink r:id="rId14" w:history="1">
        <w:r>
          <w:rPr>
            <w:rStyle w:val="a7"/>
            <w:rFonts w:ascii="Times New Roman" w:hAnsi="Times New Roman" w:cs="Times New Roman"/>
            <w:sz w:val="24"/>
            <w:szCs w:val="24"/>
            <w:lang w:val="en-US" w:eastAsia="zh-CN"/>
          </w:rPr>
          <w:t>khripunov</w:t>
        </w:r>
        <w:r>
          <w:rPr>
            <w:rStyle w:val="a7"/>
            <w:rFonts w:ascii="Times New Roman" w:hAnsi="Times New Roman" w:cs="Times New Roman"/>
            <w:sz w:val="24"/>
            <w:szCs w:val="24"/>
            <w:lang w:eastAsia="zh-CN"/>
          </w:rPr>
          <w:t>@</w:t>
        </w:r>
        <w:r>
          <w:rPr>
            <w:rStyle w:val="a7"/>
            <w:rFonts w:ascii="Times New Roman" w:hAnsi="Times New Roman" w:cs="Times New Roman"/>
            <w:sz w:val="24"/>
            <w:szCs w:val="24"/>
            <w:lang w:val="en-US" w:eastAsia="zh-CN"/>
          </w:rPr>
          <w:t>confucius</w:t>
        </w:r>
        <w:r>
          <w:rPr>
            <w:rStyle w:val="a7"/>
            <w:rFonts w:ascii="Times New Roman" w:hAnsi="Times New Roman" w:cs="Times New Roman"/>
            <w:sz w:val="24"/>
            <w:szCs w:val="24"/>
            <w:lang w:eastAsia="zh-CN"/>
          </w:rPr>
          <w:t>.</w:t>
        </w:r>
        <w:r>
          <w:rPr>
            <w:rStyle w:val="a7"/>
            <w:rFonts w:ascii="Times New Roman" w:hAnsi="Times New Roman" w:cs="Times New Roman"/>
            <w:sz w:val="24"/>
            <w:szCs w:val="24"/>
            <w:lang w:val="en-US" w:eastAsia="zh-CN"/>
          </w:rPr>
          <w:t>nstu</w:t>
        </w:r>
        <w:r>
          <w:rPr>
            <w:rStyle w:val="a7"/>
            <w:rFonts w:ascii="Times New Roman" w:hAnsi="Times New Roman" w:cs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7"/>
            <w:rFonts w:ascii="Times New Roman" w:hAnsi="Times New Roman" w:cs="Times New Roman"/>
            <w:sz w:val="24"/>
            <w:szCs w:val="24"/>
            <w:lang w:val="en-US" w:eastAsia="zh-CN"/>
          </w:rPr>
          <w:t>ru</w:t>
        </w:r>
        <w:proofErr w:type="spellEnd"/>
      </w:hyperlink>
    </w:p>
    <w:p w:rsidR="00EE0489" w:rsidRDefault="00EE04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E0489" w:rsidRDefault="003C3D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Директор УЦ НГТУ «Институт </w:t>
      </w:r>
      <w:proofErr w:type="gramStart"/>
      <w:r>
        <w:rPr>
          <w:rFonts w:ascii="Times New Roman" w:hAnsi="Times New Roman" w:cs="Times New Roman"/>
          <w:sz w:val="24"/>
          <w:szCs w:val="24"/>
          <w:lang w:eastAsia="zh-CN"/>
        </w:rPr>
        <w:t xml:space="preserve">Конфуция»   </w:t>
      </w:r>
      <w:proofErr w:type="gram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                                                    И.Г. Хрипунов</w:t>
      </w:r>
    </w:p>
    <w:p w:rsidR="00EE0489" w:rsidRDefault="003C3D5E">
      <w:pPr>
        <w:spacing w:line="240" w:lineRule="auto"/>
        <w:jc w:val="right"/>
      </w:pPr>
      <w:proofErr w:type="gramStart"/>
      <w:r>
        <w:rPr>
          <w:rFonts w:ascii="Times New Roman" w:hAnsi="Times New Roman" w:cs="Times New Roman"/>
          <w:sz w:val="24"/>
          <w:szCs w:val="24"/>
          <w:lang w:eastAsia="zh-CN"/>
        </w:rPr>
        <w:t xml:space="preserve">«  </w:t>
      </w:r>
      <w:proofErr w:type="gram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     » марта 2022 г.</w:t>
      </w:r>
    </w:p>
    <w:sectPr w:rsidR="00EE0489">
      <w:headerReference w:type="default" r:id="rId15"/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48C" w:rsidRDefault="004D548C">
      <w:pPr>
        <w:spacing w:after="0" w:line="240" w:lineRule="auto"/>
      </w:pPr>
      <w:r>
        <w:separator/>
      </w:r>
    </w:p>
  </w:endnote>
  <w:endnote w:type="continuationSeparator" w:id="0">
    <w:p w:rsidR="004D548C" w:rsidRDefault="004D5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ong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angSong_GB2312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489" w:rsidRDefault="003C3D5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E0489" w:rsidRDefault="003C3D5E">
                          <w:pPr>
                            <w:snapToGrid w:val="0"/>
                            <w:rPr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EE0489" w:rsidRDefault="003C3D5E">
                    <w:pPr>
                      <w:snapToGrid w:val="0"/>
                      <w:rPr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48C" w:rsidRDefault="004D548C">
      <w:pPr>
        <w:spacing w:after="0" w:line="240" w:lineRule="auto"/>
      </w:pPr>
      <w:r>
        <w:separator/>
      </w:r>
    </w:p>
  </w:footnote>
  <w:footnote w:type="continuationSeparator" w:id="0">
    <w:p w:rsidR="004D548C" w:rsidRDefault="004D5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489" w:rsidRDefault="00EE048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99082B"/>
    <w:multiLevelType w:val="multilevel"/>
    <w:tmpl w:val="5599082B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8D0"/>
    <w:rsid w:val="0001583E"/>
    <w:rsid w:val="00064B46"/>
    <w:rsid w:val="0006706B"/>
    <w:rsid w:val="000936D0"/>
    <w:rsid w:val="000A061F"/>
    <w:rsid w:val="000B075D"/>
    <w:rsid w:val="000C7515"/>
    <w:rsid w:val="00121540"/>
    <w:rsid w:val="001217A9"/>
    <w:rsid w:val="00124134"/>
    <w:rsid w:val="0014647C"/>
    <w:rsid w:val="001775AB"/>
    <w:rsid w:val="00183593"/>
    <w:rsid w:val="00192F5D"/>
    <w:rsid w:val="001D33B3"/>
    <w:rsid w:val="001E0FD0"/>
    <w:rsid w:val="00210D4C"/>
    <w:rsid w:val="00214B69"/>
    <w:rsid w:val="0021668C"/>
    <w:rsid w:val="00220FDC"/>
    <w:rsid w:val="00261467"/>
    <w:rsid w:val="00275876"/>
    <w:rsid w:val="002868D0"/>
    <w:rsid w:val="00286F52"/>
    <w:rsid w:val="002B690F"/>
    <w:rsid w:val="0030613A"/>
    <w:rsid w:val="00351735"/>
    <w:rsid w:val="00363639"/>
    <w:rsid w:val="003C2D6A"/>
    <w:rsid w:val="003C3D5E"/>
    <w:rsid w:val="00430BC7"/>
    <w:rsid w:val="00436724"/>
    <w:rsid w:val="004429BC"/>
    <w:rsid w:val="00443AB8"/>
    <w:rsid w:val="00491243"/>
    <w:rsid w:val="004937A2"/>
    <w:rsid w:val="004A7D02"/>
    <w:rsid w:val="004B10CA"/>
    <w:rsid w:val="004D548C"/>
    <w:rsid w:val="004E2649"/>
    <w:rsid w:val="004F6D3C"/>
    <w:rsid w:val="00566547"/>
    <w:rsid w:val="00574C6E"/>
    <w:rsid w:val="00580479"/>
    <w:rsid w:val="005821FB"/>
    <w:rsid w:val="00591A7D"/>
    <w:rsid w:val="006019C8"/>
    <w:rsid w:val="00605AB8"/>
    <w:rsid w:val="00663DF6"/>
    <w:rsid w:val="00683554"/>
    <w:rsid w:val="006A7F67"/>
    <w:rsid w:val="006B3A05"/>
    <w:rsid w:val="006C5286"/>
    <w:rsid w:val="006E02D3"/>
    <w:rsid w:val="006E70B2"/>
    <w:rsid w:val="00736F4F"/>
    <w:rsid w:val="007A544F"/>
    <w:rsid w:val="007F2CB5"/>
    <w:rsid w:val="008123C0"/>
    <w:rsid w:val="008328B2"/>
    <w:rsid w:val="008518F6"/>
    <w:rsid w:val="008A4797"/>
    <w:rsid w:val="00934F14"/>
    <w:rsid w:val="009352DE"/>
    <w:rsid w:val="00953C63"/>
    <w:rsid w:val="009639C6"/>
    <w:rsid w:val="00967CAB"/>
    <w:rsid w:val="009768F4"/>
    <w:rsid w:val="009856FC"/>
    <w:rsid w:val="00993E63"/>
    <w:rsid w:val="009B23BF"/>
    <w:rsid w:val="00A33FD7"/>
    <w:rsid w:val="00A514FD"/>
    <w:rsid w:val="00A63FE6"/>
    <w:rsid w:val="00A64A70"/>
    <w:rsid w:val="00A65799"/>
    <w:rsid w:val="00A66D91"/>
    <w:rsid w:val="00A84D3F"/>
    <w:rsid w:val="00A95E59"/>
    <w:rsid w:val="00AA62C7"/>
    <w:rsid w:val="00AB65B8"/>
    <w:rsid w:val="00AC75A6"/>
    <w:rsid w:val="00AD2004"/>
    <w:rsid w:val="00AD36D2"/>
    <w:rsid w:val="00AE6C18"/>
    <w:rsid w:val="00B01A93"/>
    <w:rsid w:val="00B45FDA"/>
    <w:rsid w:val="00B6338F"/>
    <w:rsid w:val="00BA5333"/>
    <w:rsid w:val="00BC1BCC"/>
    <w:rsid w:val="00BC1D24"/>
    <w:rsid w:val="00BD4B0B"/>
    <w:rsid w:val="00BE1388"/>
    <w:rsid w:val="00BF7A73"/>
    <w:rsid w:val="00C0682B"/>
    <w:rsid w:val="00C17AD9"/>
    <w:rsid w:val="00C34932"/>
    <w:rsid w:val="00C404D2"/>
    <w:rsid w:val="00C7277C"/>
    <w:rsid w:val="00C94EA8"/>
    <w:rsid w:val="00CA47D3"/>
    <w:rsid w:val="00CC294A"/>
    <w:rsid w:val="00CF4CC6"/>
    <w:rsid w:val="00CF53AE"/>
    <w:rsid w:val="00CF66A0"/>
    <w:rsid w:val="00D84E38"/>
    <w:rsid w:val="00DA5187"/>
    <w:rsid w:val="00DB1635"/>
    <w:rsid w:val="00DE1A5D"/>
    <w:rsid w:val="00DE3F10"/>
    <w:rsid w:val="00E24DDD"/>
    <w:rsid w:val="00EB74DD"/>
    <w:rsid w:val="00EC0861"/>
    <w:rsid w:val="00EC1FD3"/>
    <w:rsid w:val="00ED36F1"/>
    <w:rsid w:val="00ED5EF0"/>
    <w:rsid w:val="00EE0489"/>
    <w:rsid w:val="00F05AAD"/>
    <w:rsid w:val="00F20FD4"/>
    <w:rsid w:val="00F645EC"/>
    <w:rsid w:val="00FA068C"/>
    <w:rsid w:val="00FA65A8"/>
    <w:rsid w:val="00FD68F7"/>
    <w:rsid w:val="03B04DA2"/>
    <w:rsid w:val="163E66C8"/>
    <w:rsid w:val="1AC76E19"/>
    <w:rsid w:val="318A63C8"/>
    <w:rsid w:val="3CB93C7E"/>
    <w:rsid w:val="4476459A"/>
    <w:rsid w:val="4C7E4E56"/>
    <w:rsid w:val="50A63AD5"/>
    <w:rsid w:val="53034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9D89E"/>
  <w15:docId w15:val="{8186B49B-934B-415C-8A9A-E62E62228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table" w:styleId="a8">
    <w:name w:val="Table Grid"/>
    <w:basedOn w:val="a1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99"/>
    <w:qFormat/>
    <w:pPr>
      <w:ind w:left="720"/>
      <w:contextualSpacing/>
    </w:pPr>
  </w:style>
  <w:style w:type="character" w:customStyle="1" w:styleId="Internet">
    <w:name w:val="Internet 链接"/>
    <w:qFormat/>
    <w:rPr>
      <w:color w:val="000080"/>
      <w:u w:val="single"/>
    </w:rPr>
  </w:style>
  <w:style w:type="character" w:customStyle="1" w:styleId="10">
    <w:name w:val="Неразрешенное упоминание1"/>
    <w:basedOn w:val="a0"/>
    <w:uiPriority w:val="99"/>
    <w:unhideWhenUsed/>
    <w:qFormat/>
    <w:rPr>
      <w:color w:val="605E5C"/>
      <w:shd w:val="clear" w:color="auto" w:fill="E1DFDD"/>
    </w:rPr>
  </w:style>
  <w:style w:type="character" w:customStyle="1" w:styleId="a6">
    <w:name w:val="Верхний колонтитул Знак"/>
    <w:basedOn w:val="a0"/>
    <w:link w:val="a5"/>
    <w:uiPriority w:val="99"/>
    <w:semiHidden/>
    <w:qFormat/>
    <w:rPr>
      <w:sz w:val="18"/>
      <w:szCs w:val="18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semiHidden/>
    <w:qFormat/>
    <w:rPr>
      <w:sz w:val="18"/>
      <w:szCs w:val="18"/>
      <w:lang w:eastAsia="en-US"/>
    </w:rPr>
  </w:style>
  <w:style w:type="character" w:customStyle="1" w:styleId="2">
    <w:name w:val="Неразрешенное упоминание2"/>
    <w:basedOn w:val="a0"/>
    <w:uiPriority w:val="99"/>
    <w:unhideWhenUsed/>
    <w:qFormat/>
    <w:rPr>
      <w:color w:val="605E5C"/>
      <w:shd w:val="clear" w:color="auto" w:fill="E1DFDD"/>
    </w:rPr>
  </w:style>
  <w:style w:type="character" w:styleId="a9">
    <w:name w:val="Unresolved Mention"/>
    <w:basedOn w:val="a0"/>
    <w:uiPriority w:val="99"/>
    <w:semiHidden/>
    <w:unhideWhenUsed/>
    <w:rsid w:val="00C94E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onfuciusnstu" TargetMode="External"/><Relationship Id="rId13" Type="http://schemas.openxmlformats.org/officeDocument/2006/relationships/hyperlink" Target="mailto:lida5557@163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ost@confucius.nstu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st@confucius.nstu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docs.google.com/forms/d/e/1FAIpQLScyrNedfe1fc9QKQ82qS66Y0rY_AJgTMb3zWC1aRVFA0iK_OA/viewform?usp=sf_li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fucius.nstu.ru/pages/kitajskij-jazyk-jeto-most" TargetMode="External"/><Relationship Id="rId14" Type="http://schemas.openxmlformats.org/officeDocument/2006/relationships/hyperlink" Target="mailto:khripunov@confucius.nst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1692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NSTU</Company>
  <LinksUpToDate>false</LinksUpToDate>
  <CharactersWithSpaces>11321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Confucius</dc:creator>
  <cp:lastModifiedBy>User</cp:lastModifiedBy>
  <cp:revision>5</cp:revision>
  <cp:lastPrinted>2022-03-31T12:36:00Z</cp:lastPrinted>
  <dcterms:created xsi:type="dcterms:W3CDTF">2022-04-01T03:19:00Z</dcterms:created>
  <dcterms:modified xsi:type="dcterms:W3CDTF">2022-04-25T03:51:00Z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